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B82" w:rsidRPr="00A43B90" w:rsidRDefault="004F7B82" w:rsidP="005C7652">
      <w:pPr>
        <w:pStyle w:val="1"/>
        <w:spacing w:before="0" w:after="0"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A43B90">
        <w:rPr>
          <w:rFonts w:ascii="Times New Roman" w:hAnsi="Times New Roman" w:cs="Times New Roman"/>
          <w:color w:val="auto"/>
          <w:sz w:val="24"/>
          <w:szCs w:val="24"/>
        </w:rPr>
        <w:t>Комитет финансов администрации</w:t>
      </w:r>
    </w:p>
    <w:p w:rsidR="004F7B82" w:rsidRPr="00A43B90" w:rsidRDefault="004F7B82" w:rsidP="005C76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3B90">
        <w:rPr>
          <w:rFonts w:ascii="Times New Roman" w:hAnsi="Times New Roman" w:cs="Times New Roman"/>
          <w:b/>
          <w:sz w:val="24"/>
          <w:szCs w:val="24"/>
        </w:rPr>
        <w:t>Бокситогорского муниципального района</w:t>
      </w:r>
    </w:p>
    <w:p w:rsidR="004F7B82" w:rsidRPr="00A43B90" w:rsidRDefault="004F7B82" w:rsidP="005C76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3B90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4F7B82" w:rsidRPr="0001170F" w:rsidRDefault="004F7B82" w:rsidP="005C7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7B82" w:rsidRDefault="004F7B82" w:rsidP="005C7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B90" w:rsidRPr="0001170F" w:rsidRDefault="00A43B90" w:rsidP="005C7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7B82" w:rsidRPr="0001170F" w:rsidRDefault="004F7B82" w:rsidP="005C76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70F">
        <w:rPr>
          <w:rFonts w:ascii="Times New Roman" w:hAnsi="Times New Roman" w:cs="Times New Roman"/>
          <w:b/>
          <w:sz w:val="24"/>
          <w:szCs w:val="24"/>
        </w:rPr>
        <w:t>ПРИКАЗ</w:t>
      </w:r>
    </w:p>
    <w:tbl>
      <w:tblPr>
        <w:tblW w:w="0" w:type="auto"/>
        <w:tblLook w:val="01E0"/>
      </w:tblPr>
      <w:tblGrid>
        <w:gridCol w:w="5148"/>
      </w:tblGrid>
      <w:tr w:rsidR="004F7B82" w:rsidRPr="0001170F" w:rsidTr="00E21457">
        <w:trPr>
          <w:trHeight w:val="1402"/>
        </w:trPr>
        <w:tc>
          <w:tcPr>
            <w:tcW w:w="5148" w:type="dxa"/>
          </w:tcPr>
          <w:p w:rsidR="00E21457" w:rsidRDefault="004F7B82" w:rsidP="005C76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B90"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 w:rsidR="00BA6E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  <w:r w:rsidRPr="00A43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proofErr w:type="spellStart"/>
            <w:r w:rsidR="00BA6E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августа</w:t>
            </w:r>
            <w:proofErr w:type="spellEnd"/>
            <w:r w:rsidRPr="00A43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C82E9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BA6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A43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6E1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  <w:p w:rsidR="00C82E90" w:rsidRDefault="00C82E90" w:rsidP="005C76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B82" w:rsidRDefault="004F7B82" w:rsidP="00A51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Об </w:t>
            </w:r>
            <w:r w:rsidR="00D54DA7" w:rsidRPr="00D54DA7">
              <w:rPr>
                <w:rFonts w:ascii="Times New Roman" w:hAnsi="Times New Roman" w:cs="Times New Roman"/>
                <w:sz w:val="24"/>
                <w:szCs w:val="24"/>
              </w:rPr>
              <w:t>утверждении</w:t>
            </w:r>
            <w:r w:rsidR="007A4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A4AB0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r w:rsidR="00D54DA7"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 проведения </w:t>
            </w:r>
            <w:r w:rsidR="00A51662">
              <w:rPr>
                <w:rFonts w:ascii="Times New Roman" w:hAnsi="Times New Roman" w:cs="Times New Roman"/>
                <w:sz w:val="24"/>
                <w:szCs w:val="24"/>
              </w:rPr>
              <w:t>мониторинга</w:t>
            </w:r>
            <w:r w:rsidR="00D54DA7"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финансового менеджмента главных </w:t>
            </w:r>
            <w:r w:rsidR="00A51662">
              <w:rPr>
                <w:rFonts w:ascii="Times New Roman" w:hAnsi="Times New Roman" w:cs="Times New Roman"/>
                <w:sz w:val="24"/>
                <w:szCs w:val="24"/>
              </w:rPr>
              <w:t>администраторов</w:t>
            </w:r>
            <w:r w:rsidR="00D54DA7"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бюджета</w:t>
            </w:r>
            <w:proofErr w:type="gramEnd"/>
            <w:r w:rsidR="00D54DA7"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4DA7">
              <w:rPr>
                <w:rFonts w:ascii="Times New Roman" w:hAnsi="Times New Roman" w:cs="Times New Roman"/>
                <w:sz w:val="24"/>
                <w:szCs w:val="24"/>
              </w:rPr>
              <w:t>Бокситогорского муниципального района</w:t>
            </w:r>
            <w:r w:rsidR="003100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51662">
              <w:rPr>
                <w:rFonts w:ascii="Times New Roman" w:hAnsi="Times New Roman" w:cs="Times New Roman"/>
                <w:sz w:val="24"/>
                <w:szCs w:val="24"/>
              </w:rPr>
              <w:t xml:space="preserve"> бюджета </w:t>
            </w:r>
          </w:p>
          <w:p w:rsidR="00A51662" w:rsidRDefault="00A51662" w:rsidP="00A51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Бокситогорского городского поселения</w:t>
            </w:r>
            <w:r w:rsidR="00310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0044" w:rsidRDefault="00310044" w:rsidP="00310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бюджетов </w:t>
            </w:r>
            <w:r w:rsidR="00980C6A" w:rsidRPr="00980C6A">
              <w:rPr>
                <w:rFonts w:ascii="Times New Roman" w:hAnsi="Times New Roman" w:cs="Times New Roman"/>
                <w:sz w:val="24"/>
                <w:szCs w:val="24"/>
              </w:rPr>
              <w:t xml:space="preserve">городских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сельских поселений, кассовое  обслуживание которых осуществляется комитетом финансов администрации</w:t>
            </w:r>
          </w:p>
          <w:p w:rsidR="00310044" w:rsidRPr="00D54DA7" w:rsidRDefault="00310044" w:rsidP="00310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Бокситогорского муниципального района</w:t>
            </w:r>
          </w:p>
        </w:tc>
      </w:tr>
    </w:tbl>
    <w:p w:rsidR="004F7B82" w:rsidRPr="0001170F" w:rsidRDefault="004F7B82" w:rsidP="005C76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7B82" w:rsidRDefault="004F7B82" w:rsidP="005C76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3B90" w:rsidRDefault="00A43B90" w:rsidP="005C76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3B90" w:rsidRPr="0001170F" w:rsidRDefault="00A43B90" w:rsidP="005C76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1809" w:rsidRPr="00980C6A" w:rsidRDefault="00823262" w:rsidP="00823262">
      <w:pPr>
        <w:spacing w:after="0" w:line="240" w:lineRule="auto"/>
        <w:ind w:right="-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4DA7" w:rsidRPr="00A51662">
        <w:rPr>
          <w:rFonts w:ascii="Times New Roman" w:hAnsi="Times New Roman" w:cs="Times New Roman"/>
          <w:sz w:val="28"/>
          <w:szCs w:val="28"/>
        </w:rPr>
        <w:t xml:space="preserve">В </w:t>
      </w:r>
      <w:r w:rsidR="00C82E90" w:rsidRPr="00A51662">
        <w:rPr>
          <w:rFonts w:ascii="Times New Roman" w:hAnsi="Times New Roman" w:cs="Times New Roman"/>
          <w:sz w:val="28"/>
          <w:szCs w:val="28"/>
        </w:rPr>
        <w:t xml:space="preserve">соответствии со статьей 160.2-1 Бюджетного кодекса Российской Федерации, в </w:t>
      </w:r>
      <w:r w:rsidR="00D54DA7" w:rsidRPr="00A51662">
        <w:rPr>
          <w:rFonts w:ascii="Times New Roman" w:hAnsi="Times New Roman" w:cs="Times New Roman"/>
          <w:sz w:val="28"/>
          <w:szCs w:val="28"/>
        </w:rPr>
        <w:t xml:space="preserve">целях повышения эффективности </w:t>
      </w:r>
      <w:r w:rsidR="00C82E90" w:rsidRPr="00A51662">
        <w:rPr>
          <w:rFonts w:ascii="Times New Roman" w:hAnsi="Times New Roman" w:cs="Times New Roman"/>
          <w:sz w:val="28"/>
          <w:szCs w:val="28"/>
        </w:rPr>
        <w:t>расходов бюджета, повышения качества бюджетного планирования</w:t>
      </w:r>
      <w:r w:rsidR="00D54DA7" w:rsidRPr="00A51662">
        <w:rPr>
          <w:rFonts w:ascii="Times New Roman" w:hAnsi="Times New Roman" w:cs="Times New Roman"/>
          <w:sz w:val="28"/>
          <w:szCs w:val="28"/>
        </w:rPr>
        <w:t xml:space="preserve"> бюджета Бокситогорского муниципального района</w:t>
      </w:r>
      <w:r w:rsidR="00980C6A">
        <w:rPr>
          <w:rFonts w:ascii="Times New Roman" w:hAnsi="Times New Roman" w:cs="Times New Roman"/>
          <w:sz w:val="28"/>
          <w:szCs w:val="28"/>
        </w:rPr>
        <w:t>,</w:t>
      </w:r>
      <w:r w:rsidR="00851809" w:rsidRPr="00A51662">
        <w:rPr>
          <w:rFonts w:ascii="Times New Roman" w:hAnsi="Times New Roman" w:cs="Times New Roman"/>
          <w:sz w:val="28"/>
          <w:szCs w:val="28"/>
        </w:rPr>
        <w:t xml:space="preserve"> бюджета </w:t>
      </w:r>
      <w:r w:rsidR="007A4AB0" w:rsidRPr="00A51662">
        <w:rPr>
          <w:rFonts w:ascii="Times New Roman" w:hAnsi="Times New Roman" w:cs="Times New Roman"/>
          <w:sz w:val="28"/>
          <w:szCs w:val="28"/>
        </w:rPr>
        <w:t>Бокситогорского городского поселения Бокситогорского муниципального района</w:t>
      </w:r>
      <w:r w:rsidR="00980C6A">
        <w:rPr>
          <w:rFonts w:ascii="Times New Roman" w:hAnsi="Times New Roman" w:cs="Times New Roman"/>
          <w:sz w:val="28"/>
          <w:szCs w:val="28"/>
        </w:rPr>
        <w:t xml:space="preserve"> </w:t>
      </w:r>
      <w:r w:rsidR="00980C6A" w:rsidRPr="00980C6A">
        <w:rPr>
          <w:rFonts w:ascii="Times New Roman" w:hAnsi="Times New Roman" w:cs="Times New Roman"/>
          <w:sz w:val="28"/>
          <w:szCs w:val="28"/>
        </w:rPr>
        <w:t>и бюджетов городских и сельских поселений, кассовое  обслуживание которых осуществляется комитетом финансов администрации</w:t>
      </w:r>
      <w:r w:rsidR="00980C6A">
        <w:rPr>
          <w:rFonts w:ascii="Times New Roman" w:hAnsi="Times New Roman" w:cs="Times New Roman"/>
          <w:sz w:val="28"/>
          <w:szCs w:val="28"/>
        </w:rPr>
        <w:t xml:space="preserve"> </w:t>
      </w:r>
      <w:r w:rsidR="00980C6A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="00980C6A">
        <w:rPr>
          <w:rFonts w:ascii="Times New Roman" w:hAnsi="Times New Roman" w:cs="Times New Roman"/>
          <w:sz w:val="28"/>
          <w:szCs w:val="28"/>
        </w:rPr>
        <w:t>,</w:t>
      </w:r>
    </w:p>
    <w:p w:rsidR="00D54DA7" w:rsidRPr="00A51662" w:rsidRDefault="007A4AB0" w:rsidP="00A51662">
      <w:pPr>
        <w:pStyle w:val="ConsPlusNormal"/>
        <w:ind w:right="-99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1662">
        <w:rPr>
          <w:rFonts w:ascii="Times New Roman" w:hAnsi="Times New Roman" w:cs="Times New Roman"/>
          <w:sz w:val="28"/>
          <w:szCs w:val="28"/>
        </w:rPr>
        <w:t xml:space="preserve"> </w:t>
      </w:r>
      <w:r w:rsidR="00AD7CC5" w:rsidRPr="00A51662">
        <w:rPr>
          <w:rFonts w:ascii="Times New Roman" w:hAnsi="Times New Roman" w:cs="Times New Roman"/>
          <w:b/>
          <w:sz w:val="28"/>
          <w:szCs w:val="28"/>
        </w:rPr>
        <w:t>П</w:t>
      </w:r>
      <w:r w:rsidR="00D54DA7" w:rsidRPr="00A51662">
        <w:rPr>
          <w:rFonts w:ascii="Times New Roman" w:hAnsi="Times New Roman" w:cs="Times New Roman"/>
          <w:b/>
          <w:sz w:val="28"/>
          <w:szCs w:val="28"/>
        </w:rPr>
        <w:t>риказываю</w:t>
      </w:r>
      <w:r w:rsidR="00D54DA7" w:rsidRPr="00A51662">
        <w:rPr>
          <w:rFonts w:ascii="Times New Roman" w:hAnsi="Times New Roman" w:cs="Times New Roman"/>
          <w:sz w:val="28"/>
          <w:szCs w:val="28"/>
        </w:rPr>
        <w:t>:</w:t>
      </w:r>
    </w:p>
    <w:p w:rsidR="00D54DA7" w:rsidRPr="00A51662" w:rsidRDefault="00D54DA7" w:rsidP="00A51662">
      <w:pPr>
        <w:pStyle w:val="ConsPlusNormal"/>
        <w:ind w:right="-992"/>
        <w:jc w:val="both"/>
        <w:rPr>
          <w:rFonts w:ascii="Times New Roman" w:hAnsi="Times New Roman" w:cs="Times New Roman"/>
          <w:sz w:val="28"/>
          <w:szCs w:val="28"/>
        </w:rPr>
      </w:pPr>
    </w:p>
    <w:p w:rsidR="00436FF6" w:rsidRDefault="00436FF6" w:rsidP="00A51662">
      <w:pPr>
        <w:autoSpaceDE w:val="0"/>
        <w:autoSpaceDN w:val="0"/>
        <w:adjustRightInd w:val="0"/>
        <w:spacing w:after="0" w:line="240" w:lineRule="auto"/>
        <w:ind w:right="-99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662">
        <w:rPr>
          <w:rFonts w:ascii="Times New Roman" w:hAnsi="Times New Roman" w:cs="Times New Roman"/>
          <w:sz w:val="28"/>
          <w:szCs w:val="28"/>
        </w:rPr>
        <w:t xml:space="preserve">1.Утвердить </w:t>
      </w:r>
      <w:hyperlink r:id="rId8" w:history="1">
        <w:r w:rsidRPr="00DC180B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A516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1662">
        <w:rPr>
          <w:rFonts w:ascii="Times New Roman" w:hAnsi="Times New Roman" w:cs="Times New Roman"/>
          <w:sz w:val="28"/>
          <w:szCs w:val="28"/>
        </w:rPr>
        <w:t xml:space="preserve">проведения мониторинга качества финансового менеджмента главных </w:t>
      </w:r>
      <w:r w:rsidR="00851809" w:rsidRPr="00A51662">
        <w:rPr>
          <w:rFonts w:ascii="Times New Roman" w:hAnsi="Times New Roman" w:cs="Times New Roman"/>
          <w:sz w:val="28"/>
          <w:szCs w:val="28"/>
        </w:rPr>
        <w:t>администраторов</w:t>
      </w:r>
      <w:r w:rsidRPr="00A51662">
        <w:rPr>
          <w:rFonts w:ascii="Times New Roman" w:hAnsi="Times New Roman" w:cs="Times New Roman"/>
          <w:sz w:val="28"/>
          <w:szCs w:val="28"/>
        </w:rPr>
        <w:t xml:space="preserve"> средств бюджета</w:t>
      </w:r>
      <w:proofErr w:type="gramEnd"/>
      <w:r w:rsidRPr="00A51662">
        <w:rPr>
          <w:rFonts w:ascii="Times New Roman" w:hAnsi="Times New Roman" w:cs="Times New Roman"/>
          <w:sz w:val="28"/>
          <w:szCs w:val="28"/>
        </w:rPr>
        <w:t xml:space="preserve"> Бокситогорского муниципального района</w:t>
      </w:r>
      <w:r w:rsidR="00980C6A">
        <w:rPr>
          <w:rFonts w:ascii="Times New Roman" w:hAnsi="Times New Roman" w:cs="Times New Roman"/>
          <w:sz w:val="28"/>
          <w:szCs w:val="28"/>
        </w:rPr>
        <w:t xml:space="preserve">, </w:t>
      </w:r>
      <w:r w:rsidR="007A4AB0" w:rsidRPr="00A51662">
        <w:rPr>
          <w:rFonts w:ascii="Times New Roman" w:hAnsi="Times New Roman" w:cs="Times New Roman"/>
          <w:sz w:val="28"/>
          <w:szCs w:val="28"/>
        </w:rPr>
        <w:t xml:space="preserve"> </w:t>
      </w:r>
      <w:r w:rsidR="00851809" w:rsidRPr="00A51662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7A4AB0" w:rsidRPr="00A51662">
        <w:rPr>
          <w:rFonts w:ascii="Times New Roman" w:hAnsi="Times New Roman" w:cs="Times New Roman"/>
          <w:sz w:val="28"/>
          <w:szCs w:val="28"/>
        </w:rPr>
        <w:t>Бокситогорского городского поселения</w:t>
      </w:r>
      <w:r w:rsidR="00980C6A">
        <w:rPr>
          <w:rFonts w:ascii="Times New Roman" w:hAnsi="Times New Roman" w:cs="Times New Roman"/>
          <w:sz w:val="28"/>
          <w:szCs w:val="28"/>
        </w:rPr>
        <w:t xml:space="preserve"> и</w:t>
      </w:r>
      <w:r w:rsidR="00980C6A" w:rsidRPr="00980C6A">
        <w:rPr>
          <w:rFonts w:ascii="Times New Roman" w:hAnsi="Times New Roman" w:cs="Times New Roman"/>
          <w:sz w:val="28"/>
          <w:szCs w:val="28"/>
        </w:rPr>
        <w:t xml:space="preserve"> бюджетов городских и сельских поселений, кассовое  обслуживание которых осуществляется комитетом финансов администрации</w:t>
      </w:r>
      <w:r w:rsidR="00980C6A">
        <w:rPr>
          <w:rFonts w:ascii="Times New Roman" w:hAnsi="Times New Roman" w:cs="Times New Roman"/>
          <w:sz w:val="28"/>
          <w:szCs w:val="28"/>
        </w:rPr>
        <w:t xml:space="preserve"> </w:t>
      </w:r>
      <w:r w:rsidR="00980C6A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="00980C6A">
        <w:rPr>
          <w:rFonts w:ascii="Times New Roman" w:hAnsi="Times New Roman" w:cs="Times New Roman"/>
          <w:sz w:val="28"/>
          <w:szCs w:val="28"/>
        </w:rPr>
        <w:t xml:space="preserve"> </w:t>
      </w:r>
      <w:r w:rsidRPr="00A51662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851809" w:rsidRPr="00A51662">
        <w:rPr>
          <w:rFonts w:ascii="Times New Roman" w:hAnsi="Times New Roman" w:cs="Times New Roman"/>
          <w:sz w:val="28"/>
          <w:szCs w:val="28"/>
        </w:rPr>
        <w:t>П</w:t>
      </w:r>
      <w:r w:rsidRPr="00A51662">
        <w:rPr>
          <w:rFonts w:ascii="Times New Roman" w:hAnsi="Times New Roman" w:cs="Times New Roman"/>
          <w:sz w:val="28"/>
          <w:szCs w:val="28"/>
        </w:rPr>
        <w:t>риложению 1 к настоящему приказу.</w:t>
      </w:r>
    </w:p>
    <w:p w:rsidR="00980C6A" w:rsidRDefault="00310044" w:rsidP="00A51662">
      <w:pPr>
        <w:autoSpaceDE w:val="0"/>
        <w:autoSpaceDN w:val="0"/>
        <w:adjustRightInd w:val="0"/>
        <w:spacing w:after="0" w:line="240" w:lineRule="auto"/>
        <w:ind w:right="-99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Отделу бюджетной политики комитета финансов администрации Бокситогорского муниципального района</w:t>
      </w:r>
      <w:r w:rsidR="00980C6A">
        <w:rPr>
          <w:rFonts w:ascii="Times New Roman" w:hAnsi="Times New Roman" w:cs="Times New Roman"/>
          <w:sz w:val="28"/>
          <w:szCs w:val="28"/>
        </w:rPr>
        <w:t>:</w:t>
      </w:r>
    </w:p>
    <w:p w:rsidR="00310044" w:rsidRDefault="00980C6A" w:rsidP="00904F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-99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904F37">
        <w:rPr>
          <w:rFonts w:ascii="Times New Roman" w:hAnsi="Times New Roman" w:cs="Times New Roman"/>
          <w:sz w:val="28"/>
          <w:szCs w:val="28"/>
        </w:rPr>
        <w:t xml:space="preserve"> О</w:t>
      </w:r>
      <w:r w:rsidR="00310044">
        <w:rPr>
          <w:rFonts w:ascii="Times New Roman" w:hAnsi="Times New Roman" w:cs="Times New Roman"/>
          <w:sz w:val="28"/>
          <w:szCs w:val="28"/>
        </w:rPr>
        <w:t xml:space="preserve">существлять проведение </w:t>
      </w:r>
      <w:proofErr w:type="gramStart"/>
      <w:r w:rsidR="00310044">
        <w:rPr>
          <w:rFonts w:ascii="Times New Roman" w:hAnsi="Times New Roman" w:cs="Times New Roman"/>
          <w:sz w:val="28"/>
          <w:szCs w:val="28"/>
        </w:rPr>
        <w:t>мониторинга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044" w:rsidRPr="00310044">
        <w:rPr>
          <w:rFonts w:ascii="Times New Roman" w:hAnsi="Times New Roman" w:cs="Times New Roman"/>
          <w:sz w:val="28"/>
          <w:szCs w:val="28"/>
        </w:rPr>
        <w:t>качества финансового менеджмента главных администраторов средств бюджет</w:t>
      </w:r>
      <w:r w:rsidR="00310044">
        <w:rPr>
          <w:rFonts w:ascii="Times New Roman" w:hAnsi="Times New Roman" w:cs="Times New Roman"/>
          <w:sz w:val="28"/>
          <w:szCs w:val="28"/>
        </w:rPr>
        <w:t>ов</w:t>
      </w:r>
      <w:proofErr w:type="gramEnd"/>
      <w:r w:rsidR="00310044">
        <w:rPr>
          <w:rFonts w:ascii="Times New Roman" w:hAnsi="Times New Roman" w:cs="Times New Roman"/>
          <w:sz w:val="28"/>
          <w:szCs w:val="28"/>
        </w:rPr>
        <w:t xml:space="preserve"> в соответствие с Порядком, утвержденным настоящим приказом.</w:t>
      </w:r>
    </w:p>
    <w:p w:rsidR="005659AC" w:rsidRDefault="005659AC" w:rsidP="009B0BF1">
      <w:pPr>
        <w:autoSpaceDE w:val="0"/>
        <w:autoSpaceDN w:val="0"/>
        <w:adjustRightInd w:val="0"/>
        <w:spacing w:after="0" w:line="240" w:lineRule="auto"/>
        <w:ind w:right="-99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За 2022 год </w:t>
      </w:r>
      <w:r w:rsidRPr="00A51662">
        <w:rPr>
          <w:rFonts w:ascii="Times New Roman" w:hAnsi="Times New Roman" w:cs="Times New Roman"/>
          <w:sz w:val="28"/>
          <w:szCs w:val="28"/>
        </w:rPr>
        <w:t>мониторинг качества финансового менеджмента главных администраторов средств бюджета Бокситогорского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1662">
        <w:rPr>
          <w:rFonts w:ascii="Times New Roman" w:hAnsi="Times New Roman" w:cs="Times New Roman"/>
          <w:sz w:val="28"/>
          <w:szCs w:val="28"/>
        </w:rPr>
        <w:t xml:space="preserve"> бюджета Бокситогорского городского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80C6A">
        <w:rPr>
          <w:rFonts w:ascii="Times New Roman" w:hAnsi="Times New Roman" w:cs="Times New Roman"/>
          <w:sz w:val="28"/>
          <w:szCs w:val="28"/>
        </w:rPr>
        <w:t xml:space="preserve"> бюджетов городских и сельских поселений, кассовое  обслуживание которых осуществляется комитетом финансов </w:t>
      </w:r>
      <w:r w:rsidRPr="00980C6A">
        <w:rPr>
          <w:rFonts w:ascii="Times New Roman" w:hAnsi="Times New Roman" w:cs="Times New Roman"/>
          <w:sz w:val="28"/>
          <w:szCs w:val="28"/>
        </w:rPr>
        <w:lastRenderedPageBreak/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,  провести не позднее 01.03.2023</w:t>
      </w:r>
      <w:r w:rsidR="007D6F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7D6F05" w:rsidRDefault="007D6F05" w:rsidP="009B0BF1">
      <w:pPr>
        <w:spacing w:after="0"/>
        <w:ind w:right="-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659AC">
        <w:rPr>
          <w:rFonts w:ascii="Times New Roman" w:hAnsi="Times New Roman" w:cs="Times New Roman"/>
          <w:sz w:val="28"/>
          <w:szCs w:val="28"/>
        </w:rPr>
        <w:t xml:space="preserve">2.3.  </w:t>
      </w:r>
      <w:r w:rsidR="005659AC"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срок до 1</w:t>
      </w:r>
      <w:r w:rsid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5659AC"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текущего финансового года предоставлять доклад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59AC"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результатах мониторинга качества финансового менеджмента по форме,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59AC"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Приложению </w:t>
      </w:r>
      <w:r w:rsidR="00F424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659AC"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6F05" w:rsidRDefault="005659AC" w:rsidP="009B0BF1">
      <w:pPr>
        <w:spacing w:after="0"/>
        <w:ind w:right="-992"/>
        <w:jc w:val="both"/>
        <w:rPr>
          <w:rFonts w:ascii="Times New Roman" w:hAnsi="Times New Roman" w:cs="Times New Roman"/>
          <w:sz w:val="28"/>
          <w:szCs w:val="28"/>
        </w:rPr>
      </w:pP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главе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Бокситогорского муниципального района </w:t>
      </w: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доклад о результатах </w:t>
      </w:r>
      <w:proofErr w:type="gramStart"/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 качества финансового менеджмента главных</w:t>
      </w:r>
      <w:r w:rsidR="007D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администраторов средств бюджета</w:t>
      </w:r>
      <w:proofErr w:type="gramEnd"/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662">
        <w:rPr>
          <w:rFonts w:ascii="Times New Roman" w:hAnsi="Times New Roman" w:cs="Times New Roman"/>
          <w:sz w:val="28"/>
          <w:szCs w:val="28"/>
        </w:rPr>
        <w:t xml:space="preserve"> Бокситогорского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51662">
        <w:rPr>
          <w:rFonts w:ascii="Times New Roman" w:hAnsi="Times New Roman" w:cs="Times New Roman"/>
          <w:sz w:val="28"/>
          <w:szCs w:val="28"/>
        </w:rPr>
        <w:t xml:space="preserve"> бюджета Бокситогорского городского поселения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59AC" w:rsidRDefault="005659AC" w:rsidP="007D6F05">
      <w:pPr>
        <w:spacing w:after="0"/>
        <w:ind w:right="-992"/>
        <w:jc w:val="both"/>
        <w:rPr>
          <w:rFonts w:ascii="Times New Roman" w:hAnsi="Times New Roman" w:cs="Times New Roman"/>
          <w:sz w:val="28"/>
          <w:szCs w:val="28"/>
        </w:rPr>
      </w:pP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главам администраций муниципальных образований городских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сельских поселений,</w:t>
      </w:r>
      <w:r w:rsidR="007D6F05" w:rsidRPr="007D6F05">
        <w:rPr>
          <w:rFonts w:ascii="Times New Roman" w:hAnsi="Times New Roman" w:cs="Times New Roman"/>
          <w:sz w:val="28"/>
          <w:szCs w:val="28"/>
        </w:rPr>
        <w:t xml:space="preserve"> </w:t>
      </w:r>
      <w:r w:rsidR="007D6F05" w:rsidRPr="00980C6A">
        <w:rPr>
          <w:rFonts w:ascii="Times New Roman" w:hAnsi="Times New Roman" w:cs="Times New Roman"/>
          <w:sz w:val="28"/>
          <w:szCs w:val="28"/>
        </w:rPr>
        <w:t>кассовое  обслуживание которых осуществляется комитетом финансов администрации</w:t>
      </w:r>
      <w:r w:rsidR="007D6F05">
        <w:rPr>
          <w:rFonts w:ascii="Times New Roman" w:hAnsi="Times New Roman" w:cs="Times New Roman"/>
          <w:sz w:val="28"/>
          <w:szCs w:val="28"/>
        </w:rPr>
        <w:t xml:space="preserve"> </w:t>
      </w:r>
      <w:r w:rsidR="007D6F05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доклады о результатах </w:t>
      </w:r>
      <w:proofErr w:type="gramStart"/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7D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</w:t>
      </w:r>
      <w:r w:rsidR="007D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финансового менеджмента главных администраторов средств бюджета</w:t>
      </w:r>
      <w:r w:rsidR="007D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образований городских</w:t>
      </w:r>
      <w:proofErr w:type="gramEnd"/>
      <w:r w:rsidRPr="00565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сельских поселений</w:t>
      </w:r>
      <w:r w:rsidR="007D6F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2E2" w:rsidRDefault="009B0BF1" w:rsidP="007D6F05">
      <w:pPr>
        <w:spacing w:after="0"/>
        <w:ind w:right="-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B0BF1">
        <w:rPr>
          <w:rFonts w:ascii="Times New Roman" w:hAnsi="Times New Roman" w:cs="Times New Roman"/>
          <w:sz w:val="28"/>
          <w:szCs w:val="28"/>
        </w:rPr>
        <w:t>3.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204E4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беспечить опубликование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рейтинга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главных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администраторов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бюджета </w:t>
      </w:r>
      <w:r w:rsidR="006204E4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Бокситогорского муниципального района</w:t>
      </w:r>
      <w:r w:rsidR="00980C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04E4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Бокситогорского  городского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E4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="000A1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204E4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E2" w:rsidRPr="00980C6A">
        <w:rPr>
          <w:rFonts w:ascii="Times New Roman" w:hAnsi="Times New Roman" w:cs="Times New Roman"/>
          <w:sz w:val="28"/>
          <w:szCs w:val="28"/>
        </w:rPr>
        <w:t>бюджетов городских и сельских поселений, кассовое  обслуживание которых осуществляется комитетом финансов администрации</w:t>
      </w:r>
      <w:r w:rsidR="000A12E2">
        <w:rPr>
          <w:rFonts w:ascii="Times New Roman" w:hAnsi="Times New Roman" w:cs="Times New Roman"/>
          <w:sz w:val="28"/>
          <w:szCs w:val="28"/>
        </w:rPr>
        <w:t xml:space="preserve"> </w:t>
      </w:r>
      <w:r w:rsidR="000A12E2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="000A12E2">
        <w:rPr>
          <w:rFonts w:ascii="Times New Roman" w:hAnsi="Times New Roman" w:cs="Times New Roman"/>
          <w:sz w:val="28"/>
          <w:szCs w:val="28"/>
        </w:rPr>
        <w:t xml:space="preserve">,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качеству  финансового менеджмента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</w:t>
      </w:r>
      <w:r w:rsidR="00980C6A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</w:t>
      </w:r>
      <w:r w:rsidR="00980C6A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</w:t>
      </w:r>
      <w:r w:rsidR="00980C6A">
        <w:rPr>
          <w:rFonts w:ascii="Times New Roman" w:eastAsia="Times New Roman" w:hAnsi="Times New Roman" w:cs="Times New Roman"/>
          <w:sz w:val="28"/>
          <w:szCs w:val="28"/>
          <w:lang w:eastAsia="ru-RU"/>
        </w:rPr>
        <w:t>й муниципальных образований</w:t>
      </w:r>
      <w:r w:rsidR="006D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Бокситогорского муниципального района в сети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662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r w:rsidR="00A51662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0</w:t>
      </w:r>
      <w:r w:rsidR="0031004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текущего</w:t>
      </w:r>
      <w:r w:rsidR="000A1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финансового года</w:t>
      </w:r>
      <w:r w:rsidR="0090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2022 год – не позднее 10 марта</w:t>
      </w:r>
      <w:proofErr w:type="gramEnd"/>
      <w:r w:rsidR="0090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04F37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года)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A12E2" w:rsidRDefault="00823262" w:rsidP="007D6F05">
      <w:pPr>
        <w:spacing w:after="0"/>
        <w:ind w:right="-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A12E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E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</w:t>
      </w:r>
      <w:r w:rsidR="00FB6C9F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циям</w:t>
      </w:r>
      <w:r w:rsidR="000A1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образований </w:t>
      </w:r>
      <w:r w:rsidR="000A12E2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Бокситогорского муниципального</w:t>
      </w:r>
      <w:r w:rsidR="000A1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E2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0A1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срок не позднее 10 мая представлять в комитет финансов администрации Бокситогорского муниципального района информацию о размещении на официальном сайте</w:t>
      </w:r>
      <w:r w:rsidR="00FB6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мониторинга качества финансового менеджмента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ссылки на официальный сайт в сети «Интернет»</w:t>
      </w:r>
      <w:r w:rsidR="0064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2022 год – не позднее 1</w:t>
      </w:r>
      <w:r w:rsidR="00583B6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4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2023 года)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7BCC" w:rsidRPr="00A51662" w:rsidRDefault="00E66510" w:rsidP="00823262">
      <w:pPr>
        <w:tabs>
          <w:tab w:val="left" w:pos="567"/>
          <w:tab w:val="left" w:pos="709"/>
        </w:tabs>
        <w:ind w:right="-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23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C6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Настоящий приказ вступает в силу с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момента подписания 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7830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</w:t>
      </w:r>
      <w:proofErr w:type="gramEnd"/>
      <w:r w:rsidR="0078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</w:t>
      </w:r>
      <w:r w:rsidR="007830B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</w:t>
      </w:r>
      <w:r w:rsidR="006D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финансового менеджмента главных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администраторов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бюджета</w:t>
      </w:r>
      <w:r w:rsidR="006D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Бокситогорского муниципального района</w:t>
      </w:r>
      <w:r w:rsidR="00FB6C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Бокситогорского  городского поселения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6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B6C9F" w:rsidRPr="00980C6A">
        <w:rPr>
          <w:rFonts w:ascii="Times New Roman" w:hAnsi="Times New Roman" w:cs="Times New Roman"/>
          <w:sz w:val="28"/>
          <w:szCs w:val="28"/>
        </w:rPr>
        <w:t>бюджетов городских и сельских поселений, кассовое  обслуживание которых осуществляется комитетом финансов администрации</w:t>
      </w:r>
      <w:r w:rsidR="00FB6C9F">
        <w:rPr>
          <w:rFonts w:ascii="Times New Roman" w:hAnsi="Times New Roman" w:cs="Times New Roman"/>
          <w:sz w:val="28"/>
          <w:szCs w:val="28"/>
        </w:rPr>
        <w:t xml:space="preserve"> </w:t>
      </w:r>
      <w:r w:rsidR="00FB6C9F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="00B453B2">
        <w:rPr>
          <w:rFonts w:ascii="Times New Roman" w:hAnsi="Times New Roman" w:cs="Times New Roman"/>
          <w:sz w:val="28"/>
          <w:szCs w:val="28"/>
        </w:rPr>
        <w:t>,</w:t>
      </w:r>
      <w:r w:rsidR="00FB6C9F">
        <w:rPr>
          <w:rFonts w:ascii="Times New Roman" w:hAnsi="Times New Roman" w:cs="Times New Roman"/>
          <w:sz w:val="28"/>
          <w:szCs w:val="28"/>
        </w:rPr>
        <w:t xml:space="preserve"> 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</w:t>
      </w:r>
      <w:r w:rsidR="000301E8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287BCC" w:rsidRPr="00A51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851809" w:rsidRPr="00A51662" w:rsidRDefault="00823262" w:rsidP="00A51662">
      <w:pPr>
        <w:spacing w:after="0" w:line="240" w:lineRule="auto"/>
        <w:ind w:right="-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A12E2">
        <w:rPr>
          <w:rFonts w:ascii="Times New Roman" w:hAnsi="Times New Roman" w:cs="Times New Roman"/>
          <w:sz w:val="28"/>
          <w:szCs w:val="28"/>
        </w:rPr>
        <w:t>5</w:t>
      </w:r>
      <w:r w:rsidR="00851809" w:rsidRPr="00A51662">
        <w:rPr>
          <w:rFonts w:ascii="Times New Roman" w:hAnsi="Times New Roman" w:cs="Times New Roman"/>
          <w:sz w:val="28"/>
          <w:szCs w:val="28"/>
        </w:rPr>
        <w:t xml:space="preserve">. </w:t>
      </w:r>
      <w:r w:rsidR="000301E8" w:rsidRPr="00A51662">
        <w:rPr>
          <w:rFonts w:ascii="Times New Roman" w:hAnsi="Times New Roman" w:cs="Times New Roman"/>
          <w:sz w:val="28"/>
          <w:szCs w:val="28"/>
        </w:rPr>
        <w:t>Считать</w:t>
      </w:r>
      <w:r w:rsidR="00851809" w:rsidRPr="00A51662">
        <w:rPr>
          <w:rFonts w:ascii="Times New Roman" w:hAnsi="Times New Roman" w:cs="Times New Roman"/>
          <w:sz w:val="28"/>
          <w:szCs w:val="28"/>
        </w:rPr>
        <w:t xml:space="preserve"> утратившими силу:</w:t>
      </w:r>
    </w:p>
    <w:p w:rsidR="00AD7CC5" w:rsidRPr="00A51662" w:rsidRDefault="00A51662" w:rsidP="00A51662">
      <w:pPr>
        <w:spacing w:after="0" w:line="240" w:lineRule="auto"/>
        <w:ind w:right="-992"/>
        <w:jc w:val="both"/>
        <w:rPr>
          <w:rFonts w:ascii="Times New Roman" w:hAnsi="Times New Roman" w:cs="Times New Roman"/>
          <w:sz w:val="28"/>
          <w:szCs w:val="28"/>
        </w:rPr>
      </w:pPr>
      <w:r w:rsidRPr="00A51662">
        <w:rPr>
          <w:rFonts w:ascii="Times New Roman" w:hAnsi="Times New Roman" w:cs="Times New Roman"/>
          <w:sz w:val="28"/>
          <w:szCs w:val="28"/>
        </w:rPr>
        <w:t xml:space="preserve"> - п</w:t>
      </w:r>
      <w:r w:rsidR="00851809" w:rsidRPr="00A51662">
        <w:rPr>
          <w:rFonts w:ascii="Times New Roman" w:hAnsi="Times New Roman" w:cs="Times New Roman"/>
          <w:sz w:val="28"/>
          <w:szCs w:val="28"/>
        </w:rPr>
        <w:t>риказ</w:t>
      </w:r>
      <w:r w:rsidR="000301E8" w:rsidRPr="00A51662">
        <w:rPr>
          <w:rFonts w:ascii="Times New Roman" w:hAnsi="Times New Roman" w:cs="Times New Roman"/>
          <w:sz w:val="28"/>
          <w:szCs w:val="28"/>
        </w:rPr>
        <w:t xml:space="preserve"> комитета финансов Бокситогорского муниципального района</w:t>
      </w:r>
      <w:r w:rsidR="00851809" w:rsidRPr="00A51662">
        <w:rPr>
          <w:rFonts w:ascii="Times New Roman" w:hAnsi="Times New Roman" w:cs="Times New Roman"/>
          <w:sz w:val="28"/>
          <w:szCs w:val="28"/>
        </w:rPr>
        <w:t xml:space="preserve"> от «29» декабря  2017 №  62</w:t>
      </w:r>
      <w:r w:rsidR="00851809" w:rsidRPr="00A5166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51809" w:rsidRPr="00A5166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hyperlink w:anchor="P38" w:history="1">
        <w:proofErr w:type="gramStart"/>
        <w:r w:rsidR="00851809" w:rsidRPr="00A51662">
          <w:rPr>
            <w:rFonts w:ascii="Times New Roman" w:hAnsi="Times New Roman" w:cs="Times New Roman"/>
            <w:sz w:val="28"/>
            <w:szCs w:val="28"/>
          </w:rPr>
          <w:t>Методики</w:t>
        </w:r>
      </w:hyperlink>
      <w:r w:rsidR="00851809" w:rsidRPr="00A51662">
        <w:rPr>
          <w:rFonts w:ascii="Times New Roman" w:hAnsi="Times New Roman" w:cs="Times New Roman"/>
          <w:sz w:val="28"/>
          <w:szCs w:val="28"/>
        </w:rPr>
        <w:t xml:space="preserve">  проведения оценки качества финансового менеджмента главных распорядителей средств</w:t>
      </w:r>
      <w:r w:rsidRPr="00A51662">
        <w:rPr>
          <w:rFonts w:ascii="Times New Roman" w:hAnsi="Times New Roman" w:cs="Times New Roman"/>
          <w:sz w:val="28"/>
          <w:szCs w:val="28"/>
        </w:rPr>
        <w:t xml:space="preserve"> </w:t>
      </w:r>
      <w:r w:rsidR="00851809" w:rsidRPr="00A51662">
        <w:rPr>
          <w:rFonts w:ascii="Times New Roman" w:hAnsi="Times New Roman" w:cs="Times New Roman"/>
          <w:sz w:val="28"/>
          <w:szCs w:val="28"/>
        </w:rPr>
        <w:t xml:space="preserve"> бюджета</w:t>
      </w:r>
      <w:proofErr w:type="gramEnd"/>
      <w:r w:rsidR="00851809" w:rsidRPr="00A51662">
        <w:rPr>
          <w:rFonts w:ascii="Times New Roman" w:hAnsi="Times New Roman" w:cs="Times New Roman"/>
          <w:sz w:val="28"/>
          <w:szCs w:val="28"/>
        </w:rPr>
        <w:t xml:space="preserve"> Бокситогорского муниципального района»</w:t>
      </w:r>
      <w:r w:rsidRPr="00A51662">
        <w:rPr>
          <w:rFonts w:ascii="Times New Roman" w:hAnsi="Times New Roman" w:cs="Times New Roman"/>
          <w:sz w:val="28"/>
          <w:szCs w:val="28"/>
        </w:rPr>
        <w:t>;</w:t>
      </w:r>
    </w:p>
    <w:p w:rsidR="00A51662" w:rsidRPr="00A51662" w:rsidRDefault="00A51662" w:rsidP="00A51662">
      <w:pPr>
        <w:spacing w:after="0" w:line="240" w:lineRule="auto"/>
        <w:ind w:right="-992"/>
        <w:jc w:val="both"/>
        <w:rPr>
          <w:rFonts w:ascii="Times New Roman" w:hAnsi="Times New Roman" w:cs="Times New Roman"/>
          <w:sz w:val="28"/>
          <w:szCs w:val="28"/>
        </w:rPr>
      </w:pPr>
      <w:r w:rsidRPr="00A51662">
        <w:rPr>
          <w:rFonts w:ascii="Times New Roman" w:hAnsi="Times New Roman" w:cs="Times New Roman"/>
          <w:sz w:val="28"/>
          <w:szCs w:val="28"/>
        </w:rPr>
        <w:lastRenderedPageBreak/>
        <w:t xml:space="preserve">- приказ комитета финансов Бокситогорского муниципального района от «06» апреля  2018 № 27 «О внесении изменений и дополнений в приказ комитета финансов от 29.12.2017 № 62 «Об утверждении </w:t>
      </w:r>
      <w:hyperlink w:anchor="P38" w:history="1">
        <w:r w:rsidRPr="00A51662">
          <w:rPr>
            <w:rFonts w:ascii="Times New Roman" w:hAnsi="Times New Roman" w:cs="Times New Roman"/>
            <w:sz w:val="28"/>
            <w:szCs w:val="28"/>
          </w:rPr>
          <w:t>Методики</w:t>
        </w:r>
      </w:hyperlink>
      <w:r w:rsidRPr="00A51662">
        <w:rPr>
          <w:rFonts w:ascii="Times New Roman" w:hAnsi="Times New Roman" w:cs="Times New Roman"/>
          <w:sz w:val="28"/>
          <w:szCs w:val="28"/>
        </w:rPr>
        <w:t xml:space="preserve">  проведения оценки качества финансового</w:t>
      </w:r>
      <w:r w:rsidR="004F74E3">
        <w:rPr>
          <w:rFonts w:ascii="Times New Roman" w:hAnsi="Times New Roman" w:cs="Times New Roman"/>
          <w:sz w:val="28"/>
          <w:szCs w:val="28"/>
        </w:rPr>
        <w:t xml:space="preserve"> </w:t>
      </w:r>
      <w:r w:rsidRPr="00A51662">
        <w:rPr>
          <w:rFonts w:ascii="Times New Roman" w:hAnsi="Times New Roman" w:cs="Times New Roman"/>
          <w:sz w:val="28"/>
          <w:szCs w:val="28"/>
        </w:rPr>
        <w:t>менеджмента главных распорядителей средств  бюджета Бокситогорского муниципального района»».</w:t>
      </w:r>
    </w:p>
    <w:p w:rsidR="00AD7CC5" w:rsidRPr="00A51662" w:rsidRDefault="00AD7CC5" w:rsidP="00A51662">
      <w:pPr>
        <w:autoSpaceDE w:val="0"/>
        <w:autoSpaceDN w:val="0"/>
        <w:adjustRightInd w:val="0"/>
        <w:spacing w:after="0" w:line="240" w:lineRule="auto"/>
        <w:ind w:right="-99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4DA7" w:rsidRPr="00A51662" w:rsidRDefault="00A51662" w:rsidP="00A51662">
      <w:pPr>
        <w:autoSpaceDE w:val="0"/>
        <w:autoSpaceDN w:val="0"/>
        <w:adjustRightInd w:val="0"/>
        <w:spacing w:after="0" w:line="240" w:lineRule="auto"/>
        <w:ind w:right="-99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1662">
        <w:rPr>
          <w:rFonts w:ascii="Times New Roman" w:hAnsi="Times New Roman" w:cs="Times New Roman"/>
          <w:sz w:val="28"/>
          <w:szCs w:val="28"/>
        </w:rPr>
        <w:t>5</w:t>
      </w:r>
      <w:r w:rsidR="00D54DA7" w:rsidRPr="00A516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54DA7" w:rsidRPr="00A5166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54DA7" w:rsidRPr="00A51662">
        <w:rPr>
          <w:rFonts w:ascii="Times New Roman" w:hAnsi="Times New Roman" w:cs="Times New Roman"/>
          <w:sz w:val="28"/>
          <w:szCs w:val="28"/>
        </w:rPr>
        <w:t xml:space="preserve"> </w:t>
      </w:r>
      <w:r w:rsidR="007A4AB0" w:rsidRPr="00A51662">
        <w:rPr>
          <w:rFonts w:ascii="Times New Roman" w:hAnsi="Times New Roman" w:cs="Times New Roman"/>
          <w:sz w:val="28"/>
          <w:szCs w:val="28"/>
        </w:rPr>
        <w:t>исполнением настоящего</w:t>
      </w:r>
      <w:r w:rsidR="00D54DA7" w:rsidRPr="00A51662">
        <w:rPr>
          <w:rFonts w:ascii="Times New Roman" w:hAnsi="Times New Roman" w:cs="Times New Roman"/>
          <w:sz w:val="28"/>
          <w:szCs w:val="28"/>
        </w:rPr>
        <w:t xml:space="preserve"> </w:t>
      </w:r>
      <w:r w:rsidR="00A4216A" w:rsidRPr="00A51662">
        <w:rPr>
          <w:rFonts w:ascii="Times New Roman" w:hAnsi="Times New Roman" w:cs="Times New Roman"/>
          <w:sz w:val="28"/>
          <w:szCs w:val="28"/>
        </w:rPr>
        <w:t>приказа</w:t>
      </w:r>
      <w:r w:rsidR="00D54DA7" w:rsidRPr="00A51662">
        <w:rPr>
          <w:rFonts w:ascii="Times New Roman" w:hAnsi="Times New Roman" w:cs="Times New Roman"/>
          <w:sz w:val="28"/>
          <w:szCs w:val="28"/>
        </w:rPr>
        <w:t xml:space="preserve"> </w:t>
      </w:r>
      <w:r w:rsidR="007A4AB0" w:rsidRPr="00A51662">
        <w:rPr>
          <w:rFonts w:ascii="Times New Roman" w:hAnsi="Times New Roman" w:cs="Times New Roman"/>
          <w:sz w:val="28"/>
          <w:szCs w:val="28"/>
        </w:rPr>
        <w:t xml:space="preserve"> оставляю за собой</w:t>
      </w:r>
      <w:r w:rsidR="00323A53" w:rsidRPr="00A51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3A53" w:rsidRPr="00A51662" w:rsidRDefault="00323A53" w:rsidP="00A51662">
      <w:pPr>
        <w:spacing w:after="0" w:line="240" w:lineRule="auto"/>
        <w:ind w:right="-992"/>
        <w:jc w:val="both"/>
        <w:rPr>
          <w:rFonts w:ascii="Times New Roman" w:hAnsi="Times New Roman" w:cs="Times New Roman"/>
          <w:sz w:val="28"/>
          <w:szCs w:val="28"/>
        </w:rPr>
      </w:pPr>
    </w:p>
    <w:p w:rsidR="00323A53" w:rsidRDefault="00323A53" w:rsidP="00A51662">
      <w:pPr>
        <w:spacing w:after="0" w:line="240" w:lineRule="auto"/>
        <w:ind w:right="-992"/>
        <w:jc w:val="both"/>
        <w:rPr>
          <w:rFonts w:ascii="Times New Roman" w:hAnsi="Times New Roman" w:cs="Times New Roman"/>
          <w:sz w:val="28"/>
          <w:szCs w:val="28"/>
        </w:rPr>
      </w:pPr>
    </w:p>
    <w:p w:rsidR="00E66510" w:rsidRPr="00A51662" w:rsidRDefault="00E66510" w:rsidP="00A51662">
      <w:pPr>
        <w:spacing w:after="0" w:line="240" w:lineRule="auto"/>
        <w:ind w:right="-992"/>
        <w:jc w:val="both"/>
        <w:rPr>
          <w:rFonts w:ascii="Times New Roman" w:hAnsi="Times New Roman" w:cs="Times New Roman"/>
          <w:sz w:val="28"/>
          <w:szCs w:val="28"/>
        </w:rPr>
      </w:pPr>
    </w:p>
    <w:p w:rsidR="004F7B82" w:rsidRPr="00A51662" w:rsidRDefault="004F7B82" w:rsidP="00641D9F">
      <w:pPr>
        <w:spacing w:after="0" w:line="240" w:lineRule="auto"/>
        <w:ind w:right="-992"/>
        <w:jc w:val="center"/>
        <w:rPr>
          <w:rFonts w:ascii="Times New Roman" w:hAnsi="Times New Roman" w:cs="Times New Roman"/>
          <w:sz w:val="28"/>
          <w:szCs w:val="28"/>
        </w:rPr>
      </w:pPr>
      <w:r w:rsidRPr="00A51662">
        <w:rPr>
          <w:rFonts w:ascii="Times New Roman" w:hAnsi="Times New Roman" w:cs="Times New Roman"/>
          <w:sz w:val="28"/>
          <w:szCs w:val="28"/>
        </w:rPr>
        <w:t>Председатель комитета</w:t>
      </w:r>
      <w:r w:rsidR="00AD7CC5" w:rsidRPr="00A51662">
        <w:rPr>
          <w:rFonts w:ascii="Times New Roman" w:hAnsi="Times New Roman" w:cs="Times New Roman"/>
          <w:sz w:val="28"/>
          <w:szCs w:val="28"/>
        </w:rPr>
        <w:t xml:space="preserve"> </w:t>
      </w:r>
      <w:r w:rsidRPr="00A51662">
        <w:rPr>
          <w:rFonts w:ascii="Times New Roman" w:hAnsi="Times New Roman" w:cs="Times New Roman"/>
          <w:sz w:val="28"/>
          <w:szCs w:val="28"/>
        </w:rPr>
        <w:t>финансов</w:t>
      </w:r>
      <w:r w:rsidR="00AD7CC5" w:rsidRPr="00A5166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A4AB0" w:rsidRPr="00A51662">
        <w:rPr>
          <w:rFonts w:ascii="Times New Roman" w:hAnsi="Times New Roman" w:cs="Times New Roman"/>
          <w:sz w:val="28"/>
          <w:szCs w:val="28"/>
        </w:rPr>
        <w:t>Н</w:t>
      </w:r>
      <w:r w:rsidR="00AD7CC5" w:rsidRPr="00A51662">
        <w:rPr>
          <w:rFonts w:ascii="Times New Roman" w:hAnsi="Times New Roman" w:cs="Times New Roman"/>
          <w:sz w:val="28"/>
          <w:szCs w:val="28"/>
        </w:rPr>
        <w:t>.</w:t>
      </w:r>
      <w:r w:rsidR="007A4AB0" w:rsidRPr="00A51662">
        <w:rPr>
          <w:rFonts w:ascii="Times New Roman" w:hAnsi="Times New Roman" w:cs="Times New Roman"/>
          <w:sz w:val="28"/>
          <w:szCs w:val="28"/>
        </w:rPr>
        <w:t>Г</w:t>
      </w:r>
      <w:r w:rsidRPr="00A51662">
        <w:rPr>
          <w:rFonts w:ascii="Times New Roman" w:hAnsi="Times New Roman" w:cs="Times New Roman"/>
          <w:sz w:val="28"/>
          <w:szCs w:val="28"/>
        </w:rPr>
        <w:t>.</w:t>
      </w:r>
      <w:r w:rsidR="007A4AB0" w:rsidRPr="00A51662">
        <w:rPr>
          <w:rFonts w:ascii="Times New Roman" w:hAnsi="Times New Roman" w:cs="Times New Roman"/>
          <w:sz w:val="28"/>
          <w:szCs w:val="28"/>
        </w:rPr>
        <w:t>Баринова</w:t>
      </w:r>
    </w:p>
    <w:p w:rsidR="004F7B82" w:rsidRPr="00A43B90" w:rsidRDefault="004F7B82" w:rsidP="005C7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F7B82" w:rsidRPr="00A43B90" w:rsidSect="00A51662">
          <w:footerReference w:type="even" r:id="rId9"/>
          <w:footerReference w:type="default" r:id="rId10"/>
          <w:pgSz w:w="11906" w:h="16838"/>
          <w:pgMar w:top="1134" w:right="1558" w:bottom="1134" w:left="1134" w:header="709" w:footer="709" w:gutter="0"/>
          <w:cols w:space="708"/>
          <w:docGrid w:linePitch="360"/>
        </w:sectPr>
      </w:pPr>
    </w:p>
    <w:p w:rsidR="004F7B82" w:rsidRPr="0001170F" w:rsidRDefault="00F4244D" w:rsidP="005C7652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4F7B82" w:rsidRPr="0001170F" w:rsidRDefault="004F7B82" w:rsidP="005C7652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приказом комитета финансов</w:t>
      </w:r>
    </w:p>
    <w:p w:rsidR="004F7B82" w:rsidRPr="0001170F" w:rsidRDefault="004F7B82" w:rsidP="005C7652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администрации Бокситогорского</w:t>
      </w:r>
    </w:p>
    <w:p w:rsidR="004F7B82" w:rsidRPr="0001170F" w:rsidRDefault="004F7B82" w:rsidP="005C7652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4F7B82" w:rsidRPr="0001170F" w:rsidRDefault="004F7B82" w:rsidP="005C7652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от</w:t>
      </w:r>
      <w:r w:rsidR="00F4244D">
        <w:rPr>
          <w:rFonts w:ascii="Times New Roman" w:hAnsi="Times New Roman" w:cs="Times New Roman"/>
          <w:sz w:val="24"/>
          <w:szCs w:val="24"/>
        </w:rPr>
        <w:t xml:space="preserve"> 23 августа</w:t>
      </w:r>
      <w:r w:rsidR="00143467">
        <w:rPr>
          <w:rFonts w:ascii="Times New Roman" w:hAnsi="Times New Roman" w:cs="Times New Roman"/>
          <w:sz w:val="24"/>
          <w:szCs w:val="24"/>
        </w:rPr>
        <w:t xml:space="preserve"> </w:t>
      </w:r>
      <w:r w:rsidRPr="0001170F">
        <w:rPr>
          <w:rFonts w:ascii="Times New Roman" w:hAnsi="Times New Roman" w:cs="Times New Roman"/>
          <w:sz w:val="24"/>
          <w:szCs w:val="24"/>
        </w:rPr>
        <w:t xml:space="preserve"> 20</w:t>
      </w:r>
      <w:r w:rsidR="007A4AB0">
        <w:rPr>
          <w:rFonts w:ascii="Times New Roman" w:hAnsi="Times New Roman" w:cs="Times New Roman"/>
          <w:sz w:val="24"/>
          <w:szCs w:val="24"/>
        </w:rPr>
        <w:t>22</w:t>
      </w:r>
      <w:r w:rsidRPr="0001170F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70F">
        <w:rPr>
          <w:rFonts w:ascii="Times New Roman" w:hAnsi="Times New Roman" w:cs="Times New Roman"/>
          <w:sz w:val="24"/>
          <w:szCs w:val="24"/>
        </w:rPr>
        <w:t xml:space="preserve">№ </w:t>
      </w:r>
      <w:r w:rsidR="00F4244D">
        <w:rPr>
          <w:rFonts w:ascii="Times New Roman" w:hAnsi="Times New Roman" w:cs="Times New Roman"/>
          <w:sz w:val="24"/>
          <w:szCs w:val="24"/>
        </w:rPr>
        <w:t>24</w:t>
      </w:r>
    </w:p>
    <w:p w:rsidR="004F7B82" w:rsidRPr="0001170F" w:rsidRDefault="004F7B82" w:rsidP="005C7652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(приложение</w:t>
      </w:r>
      <w:r w:rsidR="00F4244D">
        <w:rPr>
          <w:rFonts w:ascii="Times New Roman" w:hAnsi="Times New Roman" w:cs="Times New Roman"/>
          <w:sz w:val="24"/>
          <w:szCs w:val="24"/>
        </w:rPr>
        <w:t xml:space="preserve"> 1</w:t>
      </w:r>
      <w:r w:rsidRPr="0001170F">
        <w:rPr>
          <w:rFonts w:ascii="Times New Roman" w:hAnsi="Times New Roman" w:cs="Times New Roman"/>
          <w:sz w:val="24"/>
          <w:szCs w:val="24"/>
        </w:rPr>
        <w:t>)</w:t>
      </w:r>
    </w:p>
    <w:p w:rsidR="004F7B82" w:rsidRPr="0001170F" w:rsidRDefault="004F7B82" w:rsidP="005C7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F7B82" w:rsidRPr="00A43B90" w:rsidRDefault="004F7B82" w:rsidP="005C7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467" w:rsidRPr="00A43B90" w:rsidRDefault="007A4AB0" w:rsidP="00040A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4F7B82" w:rsidRPr="00A43B90" w:rsidRDefault="00143467" w:rsidP="001C2F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 xml:space="preserve">проведения </w:t>
      </w:r>
      <w:proofErr w:type="gramStart"/>
      <w:r w:rsidR="00100A32">
        <w:rPr>
          <w:rFonts w:ascii="Times New Roman" w:hAnsi="Times New Roman" w:cs="Times New Roman"/>
          <w:sz w:val="28"/>
          <w:szCs w:val="28"/>
        </w:rPr>
        <w:t>мониторинга</w:t>
      </w:r>
      <w:r w:rsidRPr="00A43B90">
        <w:rPr>
          <w:rFonts w:ascii="Times New Roman" w:hAnsi="Times New Roman" w:cs="Times New Roman"/>
          <w:sz w:val="28"/>
          <w:szCs w:val="28"/>
        </w:rPr>
        <w:t xml:space="preserve"> качества финансового менеджмента главных </w:t>
      </w:r>
      <w:r w:rsidR="00100A32">
        <w:rPr>
          <w:rFonts w:ascii="Times New Roman" w:hAnsi="Times New Roman" w:cs="Times New Roman"/>
          <w:sz w:val="28"/>
          <w:szCs w:val="28"/>
        </w:rPr>
        <w:t>администраторов</w:t>
      </w:r>
      <w:r w:rsidRPr="00A43B90">
        <w:rPr>
          <w:rFonts w:ascii="Times New Roman" w:hAnsi="Times New Roman" w:cs="Times New Roman"/>
          <w:sz w:val="28"/>
          <w:szCs w:val="28"/>
        </w:rPr>
        <w:t xml:space="preserve"> средств бюджета</w:t>
      </w:r>
      <w:proofErr w:type="gramEnd"/>
      <w:r w:rsidRPr="00A43B90">
        <w:rPr>
          <w:rFonts w:ascii="Times New Roman" w:hAnsi="Times New Roman" w:cs="Times New Roman"/>
          <w:sz w:val="28"/>
          <w:szCs w:val="28"/>
        </w:rPr>
        <w:t xml:space="preserve"> Бокситогорского муниципального района</w:t>
      </w:r>
      <w:r w:rsidR="001C2F1F">
        <w:rPr>
          <w:rFonts w:ascii="Times New Roman" w:hAnsi="Times New Roman" w:cs="Times New Roman"/>
          <w:sz w:val="28"/>
          <w:szCs w:val="28"/>
        </w:rPr>
        <w:t>,</w:t>
      </w:r>
      <w:r w:rsidR="007A4AB0">
        <w:rPr>
          <w:rFonts w:ascii="Times New Roman" w:hAnsi="Times New Roman" w:cs="Times New Roman"/>
          <w:sz w:val="28"/>
          <w:szCs w:val="28"/>
        </w:rPr>
        <w:t xml:space="preserve"> </w:t>
      </w:r>
      <w:r w:rsidR="00100A32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7A4AB0">
        <w:rPr>
          <w:rFonts w:ascii="Times New Roman" w:hAnsi="Times New Roman" w:cs="Times New Roman"/>
          <w:sz w:val="28"/>
          <w:szCs w:val="28"/>
        </w:rPr>
        <w:t xml:space="preserve"> Бокситогорского городского поселения</w:t>
      </w:r>
      <w:r w:rsidR="001C2F1F">
        <w:rPr>
          <w:rFonts w:ascii="Times New Roman" w:hAnsi="Times New Roman" w:cs="Times New Roman"/>
          <w:sz w:val="28"/>
          <w:szCs w:val="28"/>
        </w:rPr>
        <w:t xml:space="preserve"> и</w:t>
      </w:r>
      <w:r w:rsidR="001C2F1F" w:rsidRPr="001C2F1F">
        <w:rPr>
          <w:rFonts w:ascii="Times New Roman" w:hAnsi="Times New Roman" w:cs="Times New Roman"/>
          <w:sz w:val="28"/>
          <w:szCs w:val="28"/>
        </w:rPr>
        <w:t xml:space="preserve"> </w:t>
      </w:r>
      <w:r w:rsidR="001C2F1F" w:rsidRPr="00980C6A">
        <w:rPr>
          <w:rFonts w:ascii="Times New Roman" w:hAnsi="Times New Roman" w:cs="Times New Roman"/>
          <w:sz w:val="28"/>
          <w:szCs w:val="28"/>
        </w:rPr>
        <w:t>бюджетов городских и сельских поселений, кассовое  обслуживание которых осуществляется комитетом финансов администрации</w:t>
      </w:r>
      <w:r w:rsidR="001C2F1F">
        <w:rPr>
          <w:rFonts w:ascii="Times New Roman" w:hAnsi="Times New Roman" w:cs="Times New Roman"/>
          <w:sz w:val="28"/>
          <w:szCs w:val="28"/>
        </w:rPr>
        <w:t xml:space="preserve"> </w:t>
      </w:r>
      <w:r w:rsidR="001C2F1F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</w:p>
    <w:p w:rsidR="00143467" w:rsidRPr="00A43B90" w:rsidRDefault="00143467" w:rsidP="0004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A7C" w:rsidRDefault="00767D03" w:rsidP="00622083">
      <w:pPr>
        <w:pStyle w:val="ab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00A32"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определяет правила расчета и анализа </w:t>
      </w:r>
      <w:proofErr w:type="gramStart"/>
      <w:r w:rsidR="00100A32"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значений показателей качества финансового</w:t>
      </w:r>
      <w:r w:rsidR="00622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A32"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менеджмента главных администраторов средств бюджета</w:t>
      </w:r>
      <w:proofErr w:type="gramEnd"/>
      <w:r w:rsidR="00100A32"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A32" w:rsidRPr="00767D03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="001C2F1F">
        <w:rPr>
          <w:rFonts w:ascii="Times New Roman" w:hAnsi="Times New Roman" w:cs="Times New Roman"/>
          <w:sz w:val="28"/>
          <w:szCs w:val="28"/>
        </w:rPr>
        <w:t xml:space="preserve">, </w:t>
      </w:r>
      <w:r w:rsidR="00100A32" w:rsidRPr="00767D03">
        <w:rPr>
          <w:rFonts w:ascii="Times New Roman" w:hAnsi="Times New Roman" w:cs="Times New Roman"/>
          <w:sz w:val="28"/>
          <w:szCs w:val="28"/>
        </w:rPr>
        <w:t>бюджета Бокситогорского городского поселения</w:t>
      </w:r>
      <w:r w:rsidR="001C2F1F">
        <w:rPr>
          <w:rFonts w:ascii="Times New Roman" w:hAnsi="Times New Roman" w:cs="Times New Roman"/>
          <w:sz w:val="28"/>
          <w:szCs w:val="28"/>
        </w:rPr>
        <w:t xml:space="preserve">, </w:t>
      </w:r>
      <w:r w:rsidR="001C2F1F" w:rsidRPr="00980C6A">
        <w:rPr>
          <w:rFonts w:ascii="Times New Roman" w:hAnsi="Times New Roman" w:cs="Times New Roman"/>
          <w:sz w:val="28"/>
          <w:szCs w:val="28"/>
        </w:rPr>
        <w:t>бюджетов городских и сельских поселений, кассовое  обслуживание которых осуществляется комитетом финансов администрации</w:t>
      </w:r>
      <w:r w:rsidR="001C2F1F">
        <w:rPr>
          <w:rFonts w:ascii="Times New Roman" w:hAnsi="Times New Roman" w:cs="Times New Roman"/>
          <w:sz w:val="28"/>
          <w:szCs w:val="28"/>
        </w:rPr>
        <w:t xml:space="preserve"> </w:t>
      </w:r>
      <w:r w:rsidR="001C2F1F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="00100A32"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ГАБС)</w:t>
      </w:r>
      <w:r w:rsidR="006220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0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0A7C" w:rsidRDefault="00040A7C" w:rsidP="00040A7C">
      <w:pPr>
        <w:pStyle w:val="ab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00A32"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Мониторинг проводится в целях оценки:</w:t>
      </w:r>
    </w:p>
    <w:p w:rsidR="00040A7C" w:rsidRDefault="00100A32" w:rsidP="00040A7C">
      <w:pPr>
        <w:pStyle w:val="ab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качества исполнения ГАБС бюджетных полномочий, закрепленных за</w:t>
      </w:r>
      <w:r w:rsidR="00767D03"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распорядителями средств</w:t>
      </w:r>
      <w:r w:rsidR="00767D03" w:rsidRPr="00767D03">
        <w:rPr>
          <w:rFonts w:ascii="Times New Roman" w:hAnsi="Times New Roman" w:cs="Times New Roman"/>
          <w:sz w:val="28"/>
          <w:szCs w:val="28"/>
        </w:rPr>
        <w:t xml:space="preserve">, </w:t>
      </w:r>
      <w:r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администраторами доходов</w:t>
      </w:r>
      <w:r w:rsidR="001C2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администраторами источников финансирования дефицита</w:t>
      </w:r>
      <w:r w:rsidR="001C2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бюджета </w:t>
      </w:r>
      <w:r w:rsidR="00023E71" w:rsidRPr="00767D03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="001C2F1F">
        <w:rPr>
          <w:rFonts w:ascii="Times New Roman" w:hAnsi="Times New Roman" w:cs="Times New Roman"/>
          <w:sz w:val="28"/>
          <w:szCs w:val="28"/>
        </w:rPr>
        <w:t xml:space="preserve">, </w:t>
      </w:r>
      <w:r w:rsidR="00023E71" w:rsidRPr="00767D03">
        <w:rPr>
          <w:rFonts w:ascii="Times New Roman" w:hAnsi="Times New Roman" w:cs="Times New Roman"/>
          <w:sz w:val="28"/>
          <w:szCs w:val="28"/>
        </w:rPr>
        <w:t>бюджета Бокситогорского городского поселения</w:t>
      </w:r>
      <w:r w:rsidR="001C2F1F">
        <w:rPr>
          <w:rFonts w:ascii="Times New Roman" w:hAnsi="Times New Roman" w:cs="Times New Roman"/>
          <w:sz w:val="28"/>
          <w:szCs w:val="28"/>
        </w:rPr>
        <w:t xml:space="preserve">, </w:t>
      </w:r>
      <w:r w:rsidR="001C2F1F" w:rsidRPr="00980C6A">
        <w:rPr>
          <w:rFonts w:ascii="Times New Roman" w:hAnsi="Times New Roman" w:cs="Times New Roman"/>
          <w:sz w:val="28"/>
          <w:szCs w:val="28"/>
        </w:rPr>
        <w:t>бюджетов городских и сельских поселений, кассовое  обслуживание которых осуществляется комитетом финансов администрации</w:t>
      </w:r>
      <w:r w:rsidR="001C2F1F">
        <w:rPr>
          <w:rFonts w:ascii="Times New Roman" w:hAnsi="Times New Roman" w:cs="Times New Roman"/>
          <w:sz w:val="28"/>
          <w:szCs w:val="28"/>
        </w:rPr>
        <w:t xml:space="preserve"> </w:t>
      </w:r>
      <w:r w:rsidR="001C2F1F"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Pr="00767D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2083" w:rsidRDefault="00040A7C" w:rsidP="00040A7C">
      <w:pPr>
        <w:pStyle w:val="ab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20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ГАБС бюджетных рисков;</w:t>
      </w:r>
    </w:p>
    <w:p w:rsidR="00622083" w:rsidRDefault="00622083" w:rsidP="00622083">
      <w:pPr>
        <w:pStyle w:val="Pro-Gramma"/>
        <w:spacing w:before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1211F">
        <w:rPr>
          <w:rFonts w:ascii="Times New Roman" w:hAnsi="Times New Roman"/>
          <w:sz w:val="28"/>
          <w:szCs w:val="28"/>
        </w:rPr>
        <w:t>подготовки и реализации ГАБС мер, направленных на минимизацию (устранение) бюджетных рисков и достижения высокого качества финансового менеджмента.</w:t>
      </w:r>
    </w:p>
    <w:p w:rsidR="00767D03" w:rsidRPr="00767D03" w:rsidRDefault="00767D03" w:rsidP="00040A7C">
      <w:pPr>
        <w:pStyle w:val="ab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hAnsi="Times New Roman"/>
          <w:sz w:val="28"/>
          <w:szCs w:val="28"/>
        </w:rPr>
        <w:t>Мониторинг</w:t>
      </w:r>
      <w:r w:rsidRPr="00044FCD">
        <w:rPr>
          <w:rFonts w:ascii="Times New Roman" w:hAnsi="Times New Roman"/>
          <w:sz w:val="28"/>
          <w:szCs w:val="28"/>
        </w:rPr>
        <w:t xml:space="preserve"> не проводится для Г</w:t>
      </w:r>
      <w:r>
        <w:rPr>
          <w:rFonts w:ascii="Times New Roman" w:hAnsi="Times New Roman"/>
          <w:sz w:val="28"/>
          <w:szCs w:val="28"/>
        </w:rPr>
        <w:t>А</w:t>
      </w:r>
      <w:r w:rsidRPr="00044FCD">
        <w:rPr>
          <w:rFonts w:ascii="Times New Roman" w:hAnsi="Times New Roman"/>
          <w:sz w:val="28"/>
          <w:szCs w:val="28"/>
        </w:rPr>
        <w:t>БС, которые были созданы либо реорганизованы в течение отчетного года.</w:t>
      </w:r>
    </w:p>
    <w:p w:rsidR="00767D03" w:rsidRPr="00044FCD" w:rsidRDefault="00040A7C" w:rsidP="00040A7C">
      <w:pPr>
        <w:pStyle w:val="Pro-List1"/>
        <w:tabs>
          <w:tab w:val="clear" w:pos="1134"/>
        </w:tabs>
        <w:spacing w:before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67D03" w:rsidRPr="00044FCD">
        <w:rPr>
          <w:rFonts w:ascii="Times New Roman" w:hAnsi="Times New Roman"/>
          <w:sz w:val="28"/>
          <w:szCs w:val="28"/>
        </w:rPr>
        <w:t xml:space="preserve">. </w:t>
      </w:r>
      <w:r w:rsidR="00767D03">
        <w:rPr>
          <w:rFonts w:ascii="Times New Roman" w:hAnsi="Times New Roman"/>
          <w:sz w:val="28"/>
          <w:szCs w:val="28"/>
        </w:rPr>
        <w:t>Мониторинг</w:t>
      </w:r>
      <w:r w:rsidR="00767D03" w:rsidRPr="00044FCD">
        <w:rPr>
          <w:rFonts w:ascii="Times New Roman" w:hAnsi="Times New Roman"/>
          <w:sz w:val="28"/>
          <w:szCs w:val="28"/>
        </w:rPr>
        <w:t xml:space="preserve"> проводится по показателям</w:t>
      </w:r>
      <w:r w:rsidR="00767D03">
        <w:rPr>
          <w:rFonts w:ascii="Times New Roman" w:hAnsi="Times New Roman"/>
          <w:sz w:val="28"/>
          <w:szCs w:val="28"/>
        </w:rPr>
        <w:t xml:space="preserve"> качества финансового менеджмента</w:t>
      </w:r>
      <w:r w:rsidR="00767D03" w:rsidRPr="00044FCD">
        <w:rPr>
          <w:rFonts w:ascii="Times New Roman" w:hAnsi="Times New Roman"/>
          <w:sz w:val="28"/>
          <w:szCs w:val="28"/>
        </w:rPr>
        <w:t xml:space="preserve">, указанным в </w:t>
      </w:r>
      <w:r w:rsidR="00767D03">
        <w:rPr>
          <w:rFonts w:ascii="Times New Roman" w:hAnsi="Times New Roman"/>
          <w:sz w:val="28"/>
          <w:szCs w:val="28"/>
        </w:rPr>
        <w:t>П</w:t>
      </w:r>
      <w:r w:rsidR="00767D03" w:rsidRPr="00044FCD">
        <w:rPr>
          <w:rFonts w:ascii="Times New Roman" w:hAnsi="Times New Roman"/>
          <w:sz w:val="28"/>
          <w:szCs w:val="28"/>
        </w:rPr>
        <w:t xml:space="preserve">риложении </w:t>
      </w:r>
      <w:r w:rsidR="00767D03">
        <w:rPr>
          <w:rFonts w:ascii="Times New Roman" w:hAnsi="Times New Roman"/>
          <w:sz w:val="28"/>
          <w:szCs w:val="28"/>
        </w:rPr>
        <w:t xml:space="preserve">№ 1 </w:t>
      </w:r>
      <w:r w:rsidR="00767D03" w:rsidRPr="00044FCD">
        <w:rPr>
          <w:rFonts w:ascii="Times New Roman" w:hAnsi="Times New Roman"/>
          <w:sz w:val="28"/>
          <w:szCs w:val="28"/>
        </w:rPr>
        <w:t xml:space="preserve">к настоящему </w:t>
      </w:r>
      <w:r w:rsidR="00767D03" w:rsidRPr="00E30A37">
        <w:rPr>
          <w:rFonts w:ascii="Times New Roman" w:hAnsi="Times New Roman"/>
          <w:sz w:val="28"/>
          <w:szCs w:val="28"/>
        </w:rPr>
        <w:t>Порядку (далее - перечень показателей).</w:t>
      </w:r>
    </w:p>
    <w:p w:rsidR="00767D03" w:rsidRDefault="00040A7C" w:rsidP="00040A7C">
      <w:pPr>
        <w:pStyle w:val="Pro-List1"/>
        <w:tabs>
          <w:tab w:val="clear" w:pos="1134"/>
        </w:tabs>
        <w:spacing w:before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67D03">
        <w:rPr>
          <w:rFonts w:ascii="Times New Roman" w:hAnsi="Times New Roman"/>
          <w:sz w:val="28"/>
          <w:szCs w:val="28"/>
        </w:rPr>
        <w:t>.</w:t>
      </w:r>
      <w:r w:rsidR="00767D03" w:rsidRPr="00044FCD">
        <w:rPr>
          <w:rFonts w:ascii="Times New Roman" w:hAnsi="Times New Roman"/>
          <w:sz w:val="28"/>
          <w:szCs w:val="28"/>
        </w:rPr>
        <w:t xml:space="preserve"> </w:t>
      </w:r>
      <w:r w:rsidR="00767D03">
        <w:rPr>
          <w:rFonts w:ascii="Times New Roman" w:hAnsi="Times New Roman"/>
          <w:sz w:val="28"/>
          <w:szCs w:val="28"/>
        </w:rPr>
        <w:t>Формирование информации для проведения мониторинга ГАБС проводится на основании:</w:t>
      </w:r>
    </w:p>
    <w:p w:rsidR="00767D03" w:rsidRDefault="00241D9E" w:rsidP="00040A7C">
      <w:pPr>
        <w:pStyle w:val="Pro-List1"/>
        <w:tabs>
          <w:tab w:val="clear" w:pos="1134"/>
        </w:tabs>
        <w:spacing w:before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767D03">
        <w:rPr>
          <w:rFonts w:ascii="Times New Roman" w:hAnsi="Times New Roman"/>
          <w:sz w:val="28"/>
          <w:szCs w:val="28"/>
        </w:rPr>
        <w:t>данных бюджетной отчетности, представляемой ГАБС в комитет финансов;</w:t>
      </w:r>
    </w:p>
    <w:p w:rsidR="00767D03" w:rsidRDefault="00767D03" w:rsidP="00040A7C">
      <w:pPr>
        <w:pStyle w:val="Pro-List1"/>
        <w:tabs>
          <w:tab w:val="clear" w:pos="1134"/>
        </w:tabs>
        <w:spacing w:before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данных информационной системы «Управление бюджетным процессом Ленинградской области»;</w:t>
      </w:r>
    </w:p>
    <w:p w:rsidR="00767D03" w:rsidRPr="00BB3B1E" w:rsidRDefault="00767D03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общедоступных </w:t>
      </w:r>
      <w:r w:rsidRPr="00BB3B1E">
        <w:rPr>
          <w:rFonts w:ascii="Times New Roman" w:hAnsi="Times New Roman" w:cs="Times New Roman"/>
          <w:sz w:val="28"/>
          <w:szCs w:val="28"/>
        </w:rPr>
        <w:t xml:space="preserve">(размещенных на официальных сайтах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B3B1E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B3B1E">
        <w:rPr>
          <w:rFonts w:ascii="Times New Roman" w:hAnsi="Times New Roman" w:cs="Times New Roman"/>
          <w:sz w:val="28"/>
          <w:szCs w:val="28"/>
        </w:rPr>
        <w:t>) сведений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E71" w:rsidRDefault="00023E71" w:rsidP="00040A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Pr="00A43B90" w:rsidRDefault="00040A7C" w:rsidP="00040A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67D03">
        <w:rPr>
          <w:rFonts w:ascii="Times New Roman" w:hAnsi="Times New Roman" w:cs="Times New Roman"/>
          <w:sz w:val="28"/>
          <w:szCs w:val="28"/>
        </w:rPr>
        <w:t>.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 В целях проведения </w:t>
      </w:r>
      <w:r w:rsidR="00767D03">
        <w:rPr>
          <w:rFonts w:ascii="Times New Roman" w:hAnsi="Times New Roman" w:cs="Times New Roman"/>
          <w:sz w:val="28"/>
          <w:szCs w:val="28"/>
        </w:rPr>
        <w:t>мониторинга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 качества финансового менеджмента ГРБС выделяются следующие группы показателей:</w:t>
      </w:r>
    </w:p>
    <w:p w:rsidR="00A91CB3" w:rsidRPr="00044FCD" w:rsidRDefault="00040A7C" w:rsidP="00A91CB3">
      <w:pPr>
        <w:pStyle w:val="Pro-Gramma"/>
        <w:spacing w:before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767D03">
        <w:rPr>
          <w:rFonts w:ascii="Times New Roman" w:hAnsi="Times New Roman"/>
          <w:sz w:val="28"/>
          <w:szCs w:val="28"/>
        </w:rPr>
        <w:t>.</w:t>
      </w:r>
      <w:r w:rsidR="003F4456" w:rsidRPr="00A43B90">
        <w:rPr>
          <w:rFonts w:ascii="Times New Roman" w:hAnsi="Times New Roman"/>
          <w:sz w:val="28"/>
          <w:szCs w:val="28"/>
        </w:rPr>
        <w:t xml:space="preserve">1. </w:t>
      </w:r>
      <w:r w:rsidR="00A91CB3" w:rsidRPr="00044FCD">
        <w:rPr>
          <w:rFonts w:ascii="Times New Roman" w:hAnsi="Times New Roman"/>
          <w:sz w:val="28"/>
          <w:szCs w:val="28"/>
        </w:rPr>
        <w:t>Показатели, оценивающие качество финансового планирования.</w:t>
      </w:r>
    </w:p>
    <w:p w:rsidR="003F4456" w:rsidRPr="00A43B90" w:rsidRDefault="00A91CB3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0A7C">
        <w:rPr>
          <w:rFonts w:ascii="Times New Roman" w:hAnsi="Times New Roman" w:cs="Times New Roman"/>
          <w:sz w:val="28"/>
          <w:szCs w:val="28"/>
        </w:rPr>
        <w:t>6</w:t>
      </w:r>
      <w:r w:rsidR="00767D03">
        <w:rPr>
          <w:rFonts w:ascii="Times New Roman" w:hAnsi="Times New Roman" w:cs="Times New Roman"/>
          <w:sz w:val="28"/>
          <w:szCs w:val="28"/>
        </w:rPr>
        <w:t>.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2. </w:t>
      </w:r>
      <w:r w:rsidRPr="00044FCD">
        <w:rPr>
          <w:rFonts w:ascii="Times New Roman" w:hAnsi="Times New Roman"/>
          <w:sz w:val="28"/>
          <w:szCs w:val="28"/>
        </w:rPr>
        <w:t>Показатели, оценивающие учет и отчетность.</w:t>
      </w:r>
    </w:p>
    <w:p w:rsidR="00A91CB3" w:rsidRPr="00044FCD" w:rsidRDefault="00040A7C" w:rsidP="00A91CB3">
      <w:pPr>
        <w:pStyle w:val="Pro-Gramma"/>
        <w:spacing w:before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714F6">
        <w:rPr>
          <w:rFonts w:ascii="Times New Roman" w:hAnsi="Times New Roman"/>
          <w:sz w:val="28"/>
          <w:szCs w:val="28"/>
        </w:rPr>
        <w:t>.</w:t>
      </w:r>
      <w:r w:rsidR="003F4456" w:rsidRPr="00A43B90">
        <w:rPr>
          <w:rFonts w:ascii="Times New Roman" w:hAnsi="Times New Roman"/>
          <w:sz w:val="28"/>
          <w:szCs w:val="28"/>
        </w:rPr>
        <w:t xml:space="preserve">3. </w:t>
      </w:r>
      <w:r w:rsidR="00A91CB3" w:rsidRPr="00044FCD">
        <w:rPr>
          <w:rFonts w:ascii="Times New Roman" w:hAnsi="Times New Roman"/>
          <w:sz w:val="28"/>
          <w:szCs w:val="28"/>
        </w:rPr>
        <w:t>Показатели, оценивающие качество исполнения бюджета.</w:t>
      </w:r>
    </w:p>
    <w:p w:rsidR="00A91CB3" w:rsidRPr="00044FCD" w:rsidRDefault="00A91CB3" w:rsidP="00A91CB3">
      <w:pPr>
        <w:pStyle w:val="Pro-Gramma"/>
        <w:spacing w:before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</w:t>
      </w:r>
      <w:r w:rsidRPr="00A91CB3">
        <w:rPr>
          <w:rFonts w:ascii="Times New Roman" w:hAnsi="Times New Roman"/>
          <w:sz w:val="28"/>
          <w:szCs w:val="28"/>
        </w:rPr>
        <w:t xml:space="preserve"> </w:t>
      </w:r>
      <w:r w:rsidRPr="00044FCD">
        <w:rPr>
          <w:rFonts w:ascii="Times New Roman" w:hAnsi="Times New Roman"/>
          <w:sz w:val="28"/>
          <w:szCs w:val="28"/>
        </w:rPr>
        <w:t xml:space="preserve">Показатели, оценивающие </w:t>
      </w:r>
      <w:r w:rsidR="0083007D" w:rsidRPr="0083007D">
        <w:rPr>
          <w:rFonts w:ascii="Times New Roman" w:hAnsi="Times New Roman"/>
          <w:sz w:val="28"/>
          <w:szCs w:val="28"/>
        </w:rPr>
        <w:t>обеспечение публичности и открытости информации о бюджете</w:t>
      </w:r>
      <w:r w:rsidRPr="00044FCD">
        <w:rPr>
          <w:rFonts w:ascii="Times New Roman" w:hAnsi="Times New Roman"/>
          <w:sz w:val="28"/>
          <w:szCs w:val="28"/>
        </w:rPr>
        <w:t>.</w:t>
      </w:r>
    </w:p>
    <w:p w:rsidR="00A91CB3" w:rsidRPr="00044FCD" w:rsidRDefault="00A91CB3" w:rsidP="00A91CB3">
      <w:pPr>
        <w:pStyle w:val="Pro-Gramma"/>
        <w:spacing w:before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6.5. </w:t>
      </w:r>
      <w:r w:rsidRPr="00044FCD">
        <w:rPr>
          <w:rFonts w:ascii="Times New Roman" w:hAnsi="Times New Roman"/>
          <w:sz w:val="28"/>
          <w:szCs w:val="28"/>
        </w:rPr>
        <w:t>Показатели, оценивающие контроль и аудит.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 xml:space="preserve">Удельный вес каждой группы показателей определяется в соответствии с </w:t>
      </w:r>
      <w:hyperlink w:anchor="P114" w:history="1">
        <w:r w:rsidRPr="00A43B90">
          <w:rPr>
            <w:rFonts w:ascii="Times New Roman" w:hAnsi="Times New Roman" w:cs="Times New Roman"/>
            <w:sz w:val="28"/>
            <w:szCs w:val="28"/>
          </w:rPr>
          <w:t>графой 3</w:t>
        </w:r>
      </w:hyperlink>
      <w:r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7E1D5A" w:rsidRPr="00A43B90">
        <w:rPr>
          <w:rFonts w:ascii="Times New Roman" w:hAnsi="Times New Roman" w:cs="Times New Roman"/>
          <w:sz w:val="28"/>
          <w:szCs w:val="28"/>
        </w:rPr>
        <w:t>Приложения 1</w:t>
      </w:r>
      <w:r w:rsidRPr="00A43B90">
        <w:rPr>
          <w:rFonts w:ascii="Times New Roman" w:hAnsi="Times New Roman" w:cs="Times New Roman"/>
          <w:sz w:val="28"/>
          <w:szCs w:val="28"/>
        </w:rPr>
        <w:t>.</w:t>
      </w:r>
    </w:p>
    <w:p w:rsidR="003F4456" w:rsidRPr="00A43B90" w:rsidRDefault="00040A7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. </w:t>
      </w:r>
      <w:r w:rsidR="001714F6">
        <w:rPr>
          <w:rFonts w:ascii="Times New Roman" w:hAnsi="Times New Roman" w:cs="Times New Roman"/>
          <w:sz w:val="28"/>
          <w:szCs w:val="28"/>
        </w:rPr>
        <w:t>Мониторинг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 качества финансового менеджмента </w:t>
      </w:r>
      <w:r w:rsidR="001714F6">
        <w:rPr>
          <w:rFonts w:ascii="Times New Roman" w:hAnsi="Times New Roman" w:cs="Times New Roman"/>
          <w:sz w:val="28"/>
          <w:szCs w:val="28"/>
        </w:rPr>
        <w:t>ГАБС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 осуществляется в баллах и рассчитывается по каждому показателю в следующем порядке:</w:t>
      </w:r>
    </w:p>
    <w:p w:rsidR="003F4456" w:rsidRPr="00A43B90" w:rsidRDefault="00040A7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F4456" w:rsidRPr="00A43B90">
        <w:rPr>
          <w:rFonts w:ascii="Times New Roman" w:hAnsi="Times New Roman" w:cs="Times New Roman"/>
          <w:sz w:val="28"/>
          <w:szCs w:val="28"/>
        </w:rPr>
        <w:t>.1. Необходимость расчета каждого показателя для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БС определяется в соответствии с </w:t>
      </w:r>
      <w:hyperlink w:anchor="P114" w:history="1">
        <w:r w:rsidR="003F4456" w:rsidRPr="00A43B90">
          <w:rPr>
            <w:rFonts w:ascii="Times New Roman" w:hAnsi="Times New Roman" w:cs="Times New Roman"/>
            <w:sz w:val="28"/>
            <w:szCs w:val="28"/>
          </w:rPr>
          <w:t>графой 5</w:t>
        </w:r>
      </w:hyperlink>
      <w:r w:rsidR="003F4456"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7E1D5A" w:rsidRPr="00A43B90">
        <w:rPr>
          <w:rFonts w:ascii="Times New Roman" w:hAnsi="Times New Roman" w:cs="Times New Roman"/>
          <w:sz w:val="28"/>
          <w:szCs w:val="28"/>
        </w:rPr>
        <w:t>Приложения 1</w:t>
      </w:r>
      <w:proofErr w:type="gramStart"/>
      <w:r w:rsidR="007E1D5A"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3F4456" w:rsidRPr="00A43B9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F4456" w:rsidRPr="00A43B90" w:rsidRDefault="00040A7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.2. Значение (формула расчета) показателя качества определяется в соответствии с </w:t>
      </w:r>
      <w:hyperlink w:anchor="P114" w:history="1">
        <w:r w:rsidR="003F4456" w:rsidRPr="00A43B90">
          <w:rPr>
            <w:rFonts w:ascii="Times New Roman" w:hAnsi="Times New Roman" w:cs="Times New Roman"/>
            <w:sz w:val="28"/>
            <w:szCs w:val="28"/>
          </w:rPr>
          <w:t>графой 2</w:t>
        </w:r>
      </w:hyperlink>
      <w:r w:rsidR="003F4456"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7E1D5A" w:rsidRPr="00A43B90">
        <w:rPr>
          <w:rFonts w:ascii="Times New Roman" w:hAnsi="Times New Roman" w:cs="Times New Roman"/>
          <w:sz w:val="28"/>
          <w:szCs w:val="28"/>
        </w:rPr>
        <w:t>Приложения 1</w:t>
      </w:r>
      <w:r w:rsidR="003F4456" w:rsidRPr="00A43B90">
        <w:rPr>
          <w:rFonts w:ascii="Times New Roman" w:hAnsi="Times New Roman" w:cs="Times New Roman"/>
          <w:sz w:val="28"/>
          <w:szCs w:val="28"/>
        </w:rPr>
        <w:t>;</w:t>
      </w:r>
    </w:p>
    <w:p w:rsidR="003F4456" w:rsidRPr="00A43B90" w:rsidRDefault="00040A7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.3. На основании значения показателя качества в соответствии с </w:t>
      </w:r>
      <w:hyperlink w:anchor="P114" w:history="1">
        <w:r w:rsidR="003F4456" w:rsidRPr="00A43B90">
          <w:rPr>
            <w:rFonts w:ascii="Times New Roman" w:hAnsi="Times New Roman" w:cs="Times New Roman"/>
            <w:sz w:val="28"/>
            <w:szCs w:val="28"/>
          </w:rPr>
          <w:t>графами 3</w:t>
        </w:r>
      </w:hyperlink>
      <w:r w:rsidR="003F4456" w:rsidRPr="00A43B90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14" w:history="1">
        <w:r w:rsidR="003F4456" w:rsidRPr="00A43B90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="003F4456"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7E1D5A" w:rsidRPr="00A43B90">
        <w:rPr>
          <w:rFonts w:ascii="Times New Roman" w:hAnsi="Times New Roman" w:cs="Times New Roman"/>
          <w:sz w:val="28"/>
          <w:szCs w:val="28"/>
        </w:rPr>
        <w:t>Приложения 1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 определяются баллы.</w:t>
      </w:r>
    </w:p>
    <w:p w:rsidR="003F4456" w:rsidRPr="00A43B90" w:rsidRDefault="00040A7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F4456" w:rsidRPr="00A43B90">
        <w:rPr>
          <w:rFonts w:ascii="Times New Roman" w:hAnsi="Times New Roman" w:cs="Times New Roman"/>
          <w:sz w:val="28"/>
          <w:szCs w:val="28"/>
        </w:rPr>
        <w:t>. Определение сводной оценки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="003F4456" w:rsidRPr="00A43B90">
        <w:rPr>
          <w:rFonts w:ascii="Times New Roman" w:hAnsi="Times New Roman" w:cs="Times New Roman"/>
          <w:sz w:val="28"/>
          <w:szCs w:val="28"/>
        </w:rPr>
        <w:t>БС осуществляется по следующей формуле:</w:t>
      </w:r>
    </w:p>
    <w:p w:rsidR="003F4456" w:rsidRPr="00A43B90" w:rsidRDefault="003F4456" w:rsidP="00040A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Pr="00A43B90" w:rsidRDefault="0082426F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426F">
        <w:rPr>
          <w:rFonts w:ascii="Times New Roman" w:hAnsi="Times New Roman" w:cs="Times New Roman"/>
          <w:position w:val="-45"/>
          <w:sz w:val="28"/>
          <w:szCs w:val="28"/>
        </w:rPr>
        <w:pict>
          <v:shape id="_x0000_i1025" style="width:190.5pt;height:57pt" coordsize="" o:spt="100" adj="0,,0" path="" filled="f" stroked="f">
            <v:stroke joinstyle="miter"/>
            <v:imagedata r:id="rId11" o:title="base_25_179273_32768"/>
            <v:formulas/>
            <v:path o:connecttype="segments"/>
          </v:shape>
        </w:pict>
      </w:r>
    </w:p>
    <w:p w:rsidR="003F4456" w:rsidRPr="00A43B90" w:rsidRDefault="003F4456" w:rsidP="00040A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B90">
        <w:rPr>
          <w:rFonts w:ascii="Times New Roman" w:hAnsi="Times New Roman" w:cs="Times New Roman"/>
          <w:sz w:val="28"/>
          <w:szCs w:val="28"/>
        </w:rPr>
        <w:t>V</w:t>
      </w:r>
      <w:r w:rsidRPr="00A43B90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- сводная оценка качества финансового менеджмента для i-го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БС;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B90">
        <w:rPr>
          <w:rFonts w:ascii="Times New Roman" w:hAnsi="Times New Roman" w:cs="Times New Roman"/>
          <w:sz w:val="28"/>
          <w:szCs w:val="28"/>
        </w:rPr>
        <w:t>j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- индекс </w:t>
      </w:r>
      <w:proofErr w:type="gramStart"/>
      <w:r w:rsidRPr="00A43B90">
        <w:rPr>
          <w:rFonts w:ascii="Times New Roman" w:hAnsi="Times New Roman" w:cs="Times New Roman"/>
          <w:sz w:val="28"/>
          <w:szCs w:val="28"/>
        </w:rPr>
        <w:t>группы показателей оценки качества финансового менеджмента</w:t>
      </w:r>
      <w:proofErr w:type="gramEnd"/>
      <w:r w:rsidRPr="00A43B90">
        <w:rPr>
          <w:rFonts w:ascii="Times New Roman" w:hAnsi="Times New Roman" w:cs="Times New Roman"/>
          <w:sz w:val="28"/>
          <w:szCs w:val="28"/>
        </w:rPr>
        <w:t xml:space="preserve">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БС;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B90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- индекс показателя оценки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БС;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B90">
        <w:rPr>
          <w:rFonts w:ascii="Times New Roman" w:hAnsi="Times New Roman" w:cs="Times New Roman"/>
          <w:sz w:val="28"/>
          <w:szCs w:val="28"/>
        </w:rPr>
        <w:t>p</w:t>
      </w:r>
      <w:r w:rsidRPr="00A43B90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- удельный вес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j-й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группы показателей оценки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БС;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B90">
        <w:rPr>
          <w:rFonts w:ascii="Times New Roman" w:hAnsi="Times New Roman" w:cs="Times New Roman"/>
          <w:sz w:val="28"/>
          <w:szCs w:val="28"/>
        </w:rPr>
        <w:t>r</w:t>
      </w:r>
      <w:r w:rsidRPr="00A43B90">
        <w:rPr>
          <w:rFonts w:ascii="Times New Roman" w:hAnsi="Times New Roman" w:cs="Times New Roman"/>
          <w:sz w:val="28"/>
          <w:szCs w:val="28"/>
          <w:vertAlign w:val="subscript"/>
        </w:rPr>
        <w:t>ijk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- значение k-го показателя оценки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БС, относящегося к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j-й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группе показателей, для i-го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 (если показатель неприменим в отношении i-го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БС, значение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r</w:t>
      </w:r>
      <w:r w:rsidRPr="00A43B90">
        <w:rPr>
          <w:rFonts w:ascii="Times New Roman" w:hAnsi="Times New Roman" w:cs="Times New Roman"/>
          <w:sz w:val="28"/>
          <w:szCs w:val="28"/>
          <w:vertAlign w:val="subscript"/>
        </w:rPr>
        <w:t>ijk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принимается равным нулю);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B90">
        <w:rPr>
          <w:rFonts w:ascii="Times New Roman" w:hAnsi="Times New Roman" w:cs="Times New Roman"/>
          <w:sz w:val="28"/>
          <w:szCs w:val="28"/>
        </w:rPr>
        <w:t>rmax</w:t>
      </w:r>
      <w:r w:rsidRPr="00A43B90">
        <w:rPr>
          <w:rFonts w:ascii="Times New Roman" w:hAnsi="Times New Roman" w:cs="Times New Roman"/>
          <w:sz w:val="28"/>
          <w:szCs w:val="28"/>
          <w:vertAlign w:val="subscript"/>
        </w:rPr>
        <w:t>ijk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- максимальная оценка качества финансового менеджмента для i-</w:t>
      </w:r>
      <w:r w:rsidRPr="00A43B90">
        <w:rPr>
          <w:rFonts w:ascii="Times New Roman" w:hAnsi="Times New Roman" w:cs="Times New Roman"/>
          <w:sz w:val="28"/>
          <w:szCs w:val="28"/>
        </w:rPr>
        <w:lastRenderedPageBreak/>
        <w:t>го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 по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k-му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показателю оценки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БС, относящемуся к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j-й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группе показателей (если показатель неприменим в отношении i-го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БС, значение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rmax</w:t>
      </w:r>
      <w:r w:rsidRPr="00A43B90">
        <w:rPr>
          <w:rFonts w:ascii="Times New Roman" w:hAnsi="Times New Roman" w:cs="Times New Roman"/>
          <w:sz w:val="28"/>
          <w:szCs w:val="28"/>
          <w:vertAlign w:val="subscript"/>
        </w:rPr>
        <w:t>ijk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принимается равным нулю).</w:t>
      </w:r>
    </w:p>
    <w:p w:rsidR="003F4456" w:rsidRPr="00A43B90" w:rsidRDefault="00040A7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F4456" w:rsidRPr="00A43B90">
        <w:rPr>
          <w:rFonts w:ascii="Times New Roman" w:hAnsi="Times New Roman" w:cs="Times New Roman"/>
          <w:sz w:val="28"/>
          <w:szCs w:val="28"/>
        </w:rPr>
        <w:t>. Расчет показателей  осуществляется структурными подразделениями Комитета финансов на основании информации, имеющейся в Комитете финансов, в срок до 1 апреля текущего финансового года.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 xml:space="preserve">Комитет финансов может запрашивать у </w:t>
      </w:r>
      <w:r w:rsidR="001714F6">
        <w:rPr>
          <w:rFonts w:ascii="Times New Roman" w:hAnsi="Times New Roman" w:cs="Times New Roman"/>
          <w:sz w:val="28"/>
          <w:szCs w:val="28"/>
        </w:rPr>
        <w:t>ГАБС</w:t>
      </w:r>
      <w:r w:rsidRPr="00A43B90">
        <w:rPr>
          <w:rFonts w:ascii="Times New Roman" w:hAnsi="Times New Roman" w:cs="Times New Roman"/>
          <w:sz w:val="28"/>
          <w:szCs w:val="28"/>
        </w:rPr>
        <w:t xml:space="preserve"> дополнительные сведения для проведения </w:t>
      </w:r>
      <w:r w:rsidR="001714F6">
        <w:rPr>
          <w:rFonts w:ascii="Times New Roman" w:hAnsi="Times New Roman" w:cs="Times New Roman"/>
          <w:sz w:val="28"/>
          <w:szCs w:val="28"/>
        </w:rPr>
        <w:t>мониторинга</w:t>
      </w:r>
      <w:r w:rsidRPr="00A43B90">
        <w:rPr>
          <w:rFonts w:ascii="Times New Roman" w:hAnsi="Times New Roman" w:cs="Times New Roman"/>
          <w:sz w:val="28"/>
          <w:szCs w:val="28"/>
        </w:rPr>
        <w:t xml:space="preserve">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БС.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Структурные подразделения комитета финансов, ответственные за расчет значений по отдельным показателям оценки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БС, определяются в соответствии с </w:t>
      </w:r>
      <w:hyperlink w:anchor="P568" w:history="1">
        <w:r w:rsidRPr="00A43B90">
          <w:rPr>
            <w:rFonts w:ascii="Times New Roman" w:hAnsi="Times New Roman" w:cs="Times New Roman"/>
            <w:sz w:val="28"/>
            <w:szCs w:val="28"/>
          </w:rPr>
          <w:t>Приложением 2</w:t>
        </w:r>
      </w:hyperlink>
      <w:r w:rsidRPr="00A43B90">
        <w:rPr>
          <w:rFonts w:ascii="Times New Roman" w:hAnsi="Times New Roman" w:cs="Times New Roman"/>
          <w:sz w:val="28"/>
          <w:szCs w:val="28"/>
        </w:rPr>
        <w:t xml:space="preserve"> к настоящему Порядку.</w:t>
      </w:r>
    </w:p>
    <w:p w:rsidR="003F4456" w:rsidRPr="00A43B90" w:rsidRDefault="00C804A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F4456" w:rsidRPr="00A43B90">
        <w:rPr>
          <w:rFonts w:ascii="Times New Roman" w:hAnsi="Times New Roman" w:cs="Times New Roman"/>
          <w:sz w:val="28"/>
          <w:szCs w:val="28"/>
        </w:rPr>
        <w:t>. Расчет сводных оценок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="003F4456" w:rsidRPr="00A43B90">
        <w:rPr>
          <w:rFonts w:ascii="Times New Roman" w:hAnsi="Times New Roman" w:cs="Times New Roman"/>
          <w:sz w:val="28"/>
          <w:szCs w:val="28"/>
        </w:rPr>
        <w:t>БС осуществляется отделом бюджетной политики Комитета финансов в срок до 15 апреля.</w:t>
      </w:r>
    </w:p>
    <w:p w:rsidR="003F4456" w:rsidRPr="00A43B90" w:rsidRDefault="00C804A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. На основании сводной оценки качества финансового менеджмента, производимой отделом бюджетной политики, </w:t>
      </w:r>
      <w:r w:rsidR="001714F6">
        <w:rPr>
          <w:rFonts w:ascii="Times New Roman" w:hAnsi="Times New Roman" w:cs="Times New Roman"/>
          <w:sz w:val="28"/>
          <w:szCs w:val="28"/>
        </w:rPr>
        <w:t>ГАБС</w:t>
      </w:r>
      <w:r w:rsidR="003F4456" w:rsidRPr="00A43B90">
        <w:rPr>
          <w:rFonts w:ascii="Times New Roman" w:hAnsi="Times New Roman" w:cs="Times New Roman"/>
          <w:sz w:val="28"/>
          <w:szCs w:val="28"/>
        </w:rPr>
        <w:t xml:space="preserve"> присваивается степень качества финансового менеджмента.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 xml:space="preserve">Чем выше значение показателя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Vi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>, тем выше уровень качества финансового менеджмента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БС. Максимальный уровень качества составляет 100 баллов.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3F4456" w:rsidRPr="00A43B90">
        <w:tc>
          <w:tcPr>
            <w:tcW w:w="4535" w:type="dxa"/>
          </w:tcPr>
          <w:p w:rsidR="003F4456" w:rsidRPr="00A43B90" w:rsidRDefault="003F445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B90">
              <w:rPr>
                <w:rFonts w:ascii="Times New Roman" w:hAnsi="Times New Roman" w:cs="Times New Roman"/>
                <w:sz w:val="28"/>
                <w:szCs w:val="28"/>
              </w:rPr>
              <w:t>Интервалы оценок</w:t>
            </w:r>
          </w:p>
        </w:tc>
        <w:tc>
          <w:tcPr>
            <w:tcW w:w="4535" w:type="dxa"/>
          </w:tcPr>
          <w:p w:rsidR="003F4456" w:rsidRPr="00A43B90" w:rsidRDefault="003F445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B90">
              <w:rPr>
                <w:rFonts w:ascii="Times New Roman" w:hAnsi="Times New Roman" w:cs="Times New Roman"/>
                <w:sz w:val="28"/>
                <w:szCs w:val="28"/>
              </w:rPr>
              <w:t>Степень качества управления финансовым менеджментом</w:t>
            </w:r>
          </w:p>
        </w:tc>
      </w:tr>
      <w:tr w:rsidR="003F4456" w:rsidRPr="00A43B90">
        <w:tc>
          <w:tcPr>
            <w:tcW w:w="4535" w:type="dxa"/>
          </w:tcPr>
          <w:p w:rsidR="003F4456" w:rsidRPr="00A43B90" w:rsidRDefault="003F445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3B9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A43B9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</w:t>
            </w:r>
            <w:proofErr w:type="spellEnd"/>
            <w:r w:rsidRPr="00A43B90">
              <w:rPr>
                <w:rFonts w:ascii="Times New Roman" w:hAnsi="Times New Roman" w:cs="Times New Roman"/>
                <w:sz w:val="28"/>
                <w:szCs w:val="28"/>
              </w:rPr>
              <w:t xml:space="preserve"> &gt; 8</w:t>
            </w:r>
            <w:r w:rsidR="00A60A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5" w:type="dxa"/>
          </w:tcPr>
          <w:p w:rsidR="003F4456" w:rsidRPr="00A43B90" w:rsidRDefault="003F445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B90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3F4456" w:rsidRPr="00A43B90">
        <w:tc>
          <w:tcPr>
            <w:tcW w:w="4535" w:type="dxa"/>
          </w:tcPr>
          <w:p w:rsidR="003F4456" w:rsidRPr="00A43B90" w:rsidRDefault="00A60A1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3F4456" w:rsidRPr="00A43B90">
              <w:rPr>
                <w:rFonts w:ascii="Times New Roman" w:hAnsi="Times New Roman" w:cs="Times New Roman"/>
                <w:sz w:val="28"/>
                <w:szCs w:val="28"/>
              </w:rPr>
              <w:t xml:space="preserve"> &lt; </w:t>
            </w:r>
            <w:proofErr w:type="spellStart"/>
            <w:r w:rsidR="003F4456" w:rsidRPr="00A43B9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3F4456" w:rsidRPr="00A43B9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</w:t>
            </w:r>
            <w:proofErr w:type="spellEnd"/>
            <w:r w:rsidR="003F4456" w:rsidRPr="00A43B90">
              <w:rPr>
                <w:rFonts w:ascii="Times New Roman" w:hAnsi="Times New Roman" w:cs="Times New Roman"/>
                <w:sz w:val="28"/>
                <w:szCs w:val="28"/>
              </w:rPr>
              <w:t xml:space="preserve"> &lt;=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5" w:type="dxa"/>
          </w:tcPr>
          <w:p w:rsidR="003F4456" w:rsidRPr="00A43B90" w:rsidRDefault="003F445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B90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</w:tr>
      <w:tr w:rsidR="003F4456" w:rsidRPr="00A43B90">
        <w:tc>
          <w:tcPr>
            <w:tcW w:w="4535" w:type="dxa"/>
          </w:tcPr>
          <w:p w:rsidR="003F4456" w:rsidRPr="00A43B90" w:rsidRDefault="003F445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3B9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A43B9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</w:t>
            </w:r>
            <w:proofErr w:type="spellEnd"/>
            <w:r w:rsidRPr="00A43B90">
              <w:rPr>
                <w:rFonts w:ascii="Times New Roman" w:hAnsi="Times New Roman" w:cs="Times New Roman"/>
                <w:sz w:val="28"/>
                <w:szCs w:val="28"/>
              </w:rPr>
              <w:t xml:space="preserve"> &lt;= </w:t>
            </w:r>
            <w:r w:rsidR="00A60A1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4535" w:type="dxa"/>
          </w:tcPr>
          <w:p w:rsidR="003F4456" w:rsidRPr="00A43B90" w:rsidRDefault="003F4456" w:rsidP="00040A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B90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</w:tr>
    </w:tbl>
    <w:p w:rsidR="003F4456" w:rsidRPr="00A43B90" w:rsidRDefault="003F4456" w:rsidP="00040A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1</w:t>
      </w:r>
      <w:r w:rsidR="00C804AC">
        <w:rPr>
          <w:rFonts w:ascii="Times New Roman" w:hAnsi="Times New Roman" w:cs="Times New Roman"/>
          <w:sz w:val="28"/>
          <w:szCs w:val="28"/>
        </w:rPr>
        <w:t>2</w:t>
      </w:r>
      <w:r w:rsidRPr="00A43B90">
        <w:rPr>
          <w:rFonts w:ascii="Times New Roman" w:hAnsi="Times New Roman" w:cs="Times New Roman"/>
          <w:sz w:val="28"/>
          <w:szCs w:val="28"/>
        </w:rPr>
        <w:t xml:space="preserve">. По результатам </w:t>
      </w:r>
      <w:r w:rsidR="001714F6">
        <w:rPr>
          <w:rFonts w:ascii="Times New Roman" w:hAnsi="Times New Roman" w:cs="Times New Roman"/>
          <w:sz w:val="28"/>
          <w:szCs w:val="28"/>
        </w:rPr>
        <w:t>мониторинга</w:t>
      </w:r>
      <w:r w:rsidRPr="00A43B90">
        <w:rPr>
          <w:rFonts w:ascii="Times New Roman" w:hAnsi="Times New Roman" w:cs="Times New Roman"/>
          <w:sz w:val="28"/>
          <w:szCs w:val="28"/>
        </w:rPr>
        <w:t xml:space="preserve"> качества в срок до 1 мая текущего финансового года отделом бюджетн</w:t>
      </w:r>
      <w:r w:rsidR="009B0BF1">
        <w:rPr>
          <w:rFonts w:ascii="Times New Roman" w:hAnsi="Times New Roman" w:cs="Times New Roman"/>
          <w:sz w:val="28"/>
          <w:szCs w:val="28"/>
        </w:rPr>
        <w:t>ой</w:t>
      </w:r>
      <w:r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9B0BF1">
        <w:rPr>
          <w:rFonts w:ascii="Times New Roman" w:hAnsi="Times New Roman" w:cs="Times New Roman"/>
          <w:sz w:val="28"/>
          <w:szCs w:val="28"/>
        </w:rPr>
        <w:t>политики</w:t>
      </w:r>
      <w:r w:rsidRPr="00A43B90">
        <w:rPr>
          <w:rFonts w:ascii="Times New Roman" w:hAnsi="Times New Roman" w:cs="Times New Roman"/>
          <w:sz w:val="28"/>
          <w:szCs w:val="28"/>
        </w:rPr>
        <w:t xml:space="preserve"> составляются 2 рейтинга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 по качеству финансового менеджмента: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- Рейтинг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 по оценке качества финансового менеджмента за отчетный год, </w:t>
      </w:r>
      <w:proofErr w:type="gramStart"/>
      <w:r w:rsidRPr="00A43B90">
        <w:rPr>
          <w:rFonts w:ascii="Times New Roman" w:hAnsi="Times New Roman" w:cs="Times New Roman"/>
          <w:sz w:val="28"/>
          <w:szCs w:val="28"/>
        </w:rPr>
        <w:t>имевших</w:t>
      </w:r>
      <w:proofErr w:type="gramEnd"/>
      <w:r w:rsidRPr="00A43B90">
        <w:rPr>
          <w:rFonts w:ascii="Times New Roman" w:hAnsi="Times New Roman" w:cs="Times New Roman"/>
          <w:sz w:val="28"/>
          <w:szCs w:val="28"/>
        </w:rPr>
        <w:t xml:space="preserve"> в отчетном году подведомственные государственные учреждения;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- Рейтинг 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 xml:space="preserve">БС по оценке качества финансового менеджмента за отчетный год, не имевших в отчетном году подведомственных </w:t>
      </w:r>
      <w:r w:rsidR="00736823" w:rsidRPr="00A43B90">
        <w:rPr>
          <w:rFonts w:ascii="Times New Roman" w:hAnsi="Times New Roman" w:cs="Times New Roman"/>
          <w:sz w:val="28"/>
          <w:szCs w:val="28"/>
        </w:rPr>
        <w:t>муниципальных</w:t>
      </w:r>
      <w:r w:rsidRPr="00A43B90">
        <w:rPr>
          <w:rFonts w:ascii="Times New Roman" w:hAnsi="Times New Roman" w:cs="Times New Roman"/>
          <w:sz w:val="28"/>
          <w:szCs w:val="28"/>
        </w:rPr>
        <w:t xml:space="preserve"> учреждений.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B90">
        <w:rPr>
          <w:rFonts w:ascii="Times New Roman" w:hAnsi="Times New Roman" w:cs="Times New Roman"/>
          <w:sz w:val="28"/>
          <w:szCs w:val="28"/>
        </w:rPr>
        <w:t>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БСы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ранжируются в соответствии с процентным отношением полученных значений сводной оценки качества от максимального уровня качества с указанием присвоенной </w:t>
      </w:r>
      <w:proofErr w:type="spellStart"/>
      <w:r w:rsidRPr="00A43B90">
        <w:rPr>
          <w:rFonts w:ascii="Times New Roman" w:hAnsi="Times New Roman" w:cs="Times New Roman"/>
          <w:sz w:val="28"/>
          <w:szCs w:val="28"/>
        </w:rPr>
        <w:t>Г</w:t>
      </w:r>
      <w:r w:rsidR="001714F6">
        <w:rPr>
          <w:rFonts w:ascii="Times New Roman" w:hAnsi="Times New Roman" w:cs="Times New Roman"/>
          <w:sz w:val="28"/>
          <w:szCs w:val="28"/>
        </w:rPr>
        <w:t>А</w:t>
      </w:r>
      <w:r w:rsidRPr="00A43B90">
        <w:rPr>
          <w:rFonts w:ascii="Times New Roman" w:hAnsi="Times New Roman" w:cs="Times New Roman"/>
          <w:sz w:val="28"/>
          <w:szCs w:val="28"/>
        </w:rPr>
        <w:t>БСу</w:t>
      </w:r>
      <w:proofErr w:type="spellEnd"/>
      <w:r w:rsidRPr="00A43B90">
        <w:rPr>
          <w:rFonts w:ascii="Times New Roman" w:hAnsi="Times New Roman" w:cs="Times New Roman"/>
          <w:sz w:val="28"/>
          <w:szCs w:val="28"/>
        </w:rPr>
        <w:t xml:space="preserve"> степени качества финансового менеджмента.</w:t>
      </w:r>
    </w:p>
    <w:p w:rsidR="001B6E2C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C804AC">
        <w:rPr>
          <w:rFonts w:ascii="Times New Roman" w:hAnsi="Times New Roman" w:cs="Times New Roman"/>
          <w:sz w:val="28"/>
          <w:szCs w:val="28"/>
        </w:rPr>
        <w:t>3</w:t>
      </w:r>
      <w:r w:rsidRPr="00A43B90">
        <w:rPr>
          <w:rFonts w:ascii="Times New Roman" w:hAnsi="Times New Roman" w:cs="Times New Roman"/>
          <w:sz w:val="28"/>
          <w:szCs w:val="28"/>
        </w:rPr>
        <w:t xml:space="preserve">. </w:t>
      </w:r>
      <w:r w:rsidR="001B6E2C" w:rsidRPr="00A43B90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1714F6">
        <w:rPr>
          <w:rFonts w:ascii="Times New Roman" w:hAnsi="Times New Roman" w:cs="Times New Roman"/>
          <w:sz w:val="28"/>
          <w:szCs w:val="28"/>
        </w:rPr>
        <w:t>мониторинга</w:t>
      </w:r>
      <w:r w:rsidR="001B6E2C"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1714F6">
        <w:rPr>
          <w:rFonts w:ascii="Times New Roman" w:hAnsi="Times New Roman" w:cs="Times New Roman"/>
          <w:sz w:val="28"/>
          <w:szCs w:val="28"/>
        </w:rPr>
        <w:t>ГАБС</w:t>
      </w:r>
      <w:r w:rsidR="001B6E2C" w:rsidRPr="00A43B90">
        <w:rPr>
          <w:rFonts w:ascii="Times New Roman" w:hAnsi="Times New Roman" w:cs="Times New Roman"/>
          <w:sz w:val="28"/>
          <w:szCs w:val="28"/>
        </w:rPr>
        <w:t xml:space="preserve"> комитетом финансов</w:t>
      </w:r>
      <w:r w:rsidR="0086423A">
        <w:rPr>
          <w:rFonts w:ascii="Times New Roman" w:hAnsi="Times New Roman" w:cs="Times New Roman"/>
          <w:sz w:val="28"/>
          <w:szCs w:val="28"/>
        </w:rPr>
        <w:t xml:space="preserve"> в срок не позднее</w:t>
      </w:r>
      <w:r w:rsidR="00D31C2E">
        <w:rPr>
          <w:rFonts w:ascii="Times New Roman" w:hAnsi="Times New Roman" w:cs="Times New Roman"/>
          <w:sz w:val="28"/>
          <w:szCs w:val="28"/>
        </w:rPr>
        <w:t xml:space="preserve"> 10 рабочих дней со дня размещения рейтинга ГАБС</w:t>
      </w:r>
      <w:r w:rsidR="001B6E2C" w:rsidRPr="00A43B90">
        <w:rPr>
          <w:rFonts w:ascii="Times New Roman" w:hAnsi="Times New Roman" w:cs="Times New Roman"/>
          <w:sz w:val="28"/>
          <w:szCs w:val="28"/>
        </w:rPr>
        <w:t xml:space="preserve"> направляется </w:t>
      </w:r>
      <w:r w:rsidR="00D31C2E">
        <w:rPr>
          <w:rFonts w:ascii="Times New Roman" w:hAnsi="Times New Roman" w:cs="Times New Roman"/>
          <w:sz w:val="28"/>
          <w:szCs w:val="28"/>
        </w:rPr>
        <w:t xml:space="preserve">следующая </w:t>
      </w:r>
      <w:r w:rsidR="001B6E2C" w:rsidRPr="00A43B90">
        <w:rPr>
          <w:rFonts w:ascii="Times New Roman" w:hAnsi="Times New Roman" w:cs="Times New Roman"/>
          <w:sz w:val="28"/>
          <w:szCs w:val="28"/>
        </w:rPr>
        <w:t>информация:</w:t>
      </w:r>
    </w:p>
    <w:p w:rsidR="003F4456" w:rsidRPr="00A43B90" w:rsidRDefault="001B6E2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1</w:t>
      </w:r>
      <w:r w:rsidR="00C804AC">
        <w:rPr>
          <w:rFonts w:ascii="Times New Roman" w:hAnsi="Times New Roman" w:cs="Times New Roman"/>
          <w:sz w:val="28"/>
          <w:szCs w:val="28"/>
        </w:rPr>
        <w:t>3</w:t>
      </w:r>
      <w:r w:rsidRPr="00A43B90">
        <w:rPr>
          <w:rFonts w:ascii="Times New Roman" w:hAnsi="Times New Roman" w:cs="Times New Roman"/>
          <w:sz w:val="28"/>
          <w:szCs w:val="28"/>
        </w:rPr>
        <w:t xml:space="preserve">.1. о </w:t>
      </w:r>
      <w:r w:rsidR="001714F6">
        <w:rPr>
          <w:rFonts w:ascii="Times New Roman" w:hAnsi="Times New Roman" w:cs="Times New Roman"/>
          <w:sz w:val="28"/>
          <w:szCs w:val="28"/>
        </w:rPr>
        <w:t>высоком</w:t>
      </w:r>
      <w:r w:rsidRPr="00A43B90">
        <w:rPr>
          <w:rFonts w:ascii="Times New Roman" w:hAnsi="Times New Roman" w:cs="Times New Roman"/>
          <w:sz w:val="28"/>
          <w:szCs w:val="28"/>
        </w:rPr>
        <w:t xml:space="preserve"> качестве финансового менеджмента  - если сводная оценка </w:t>
      </w:r>
      <w:r w:rsidR="003F4456" w:rsidRPr="00A43B90">
        <w:rPr>
          <w:rFonts w:ascii="Times New Roman" w:hAnsi="Times New Roman" w:cs="Times New Roman"/>
          <w:sz w:val="28"/>
          <w:szCs w:val="28"/>
        </w:rPr>
        <w:t>качества</w:t>
      </w:r>
      <w:r w:rsidRPr="00A43B90">
        <w:rPr>
          <w:rFonts w:ascii="Times New Roman" w:hAnsi="Times New Roman" w:cs="Times New Roman"/>
          <w:sz w:val="28"/>
          <w:szCs w:val="28"/>
        </w:rPr>
        <w:t xml:space="preserve"> </w:t>
      </w:r>
      <w:r w:rsidR="003F4456" w:rsidRPr="00A43B90">
        <w:rPr>
          <w:rFonts w:ascii="Times New Roman" w:hAnsi="Times New Roman" w:cs="Times New Roman"/>
          <w:sz w:val="28"/>
          <w:szCs w:val="28"/>
        </w:rPr>
        <w:t>соответствует I Степени качества.</w:t>
      </w:r>
    </w:p>
    <w:p w:rsidR="003F4456" w:rsidRPr="00A43B90" w:rsidRDefault="001B6E2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1</w:t>
      </w:r>
      <w:r w:rsidR="00C804AC">
        <w:rPr>
          <w:rFonts w:ascii="Times New Roman" w:hAnsi="Times New Roman" w:cs="Times New Roman"/>
          <w:sz w:val="28"/>
          <w:szCs w:val="28"/>
        </w:rPr>
        <w:t>3</w:t>
      </w:r>
      <w:r w:rsidRPr="00A43B90">
        <w:rPr>
          <w:rFonts w:ascii="Times New Roman" w:hAnsi="Times New Roman" w:cs="Times New Roman"/>
          <w:sz w:val="28"/>
          <w:szCs w:val="28"/>
        </w:rPr>
        <w:t xml:space="preserve">.2. о надлежащем качестве финансового менеджмента, а также о необходимости разработки и принятия мер по повышению качества финансового менеджмента в тех сферах, в которых качество управления оценено на низком уровне - если </w:t>
      </w:r>
      <w:r w:rsidR="003F4456" w:rsidRPr="00A43B90">
        <w:rPr>
          <w:rFonts w:ascii="Times New Roman" w:hAnsi="Times New Roman" w:cs="Times New Roman"/>
          <w:sz w:val="28"/>
          <w:szCs w:val="28"/>
        </w:rPr>
        <w:t>сводная оценка качества соответствует II Степени качества</w:t>
      </w:r>
      <w:r w:rsidRPr="00A43B90">
        <w:rPr>
          <w:rFonts w:ascii="Times New Roman" w:hAnsi="Times New Roman" w:cs="Times New Roman"/>
          <w:sz w:val="28"/>
          <w:szCs w:val="28"/>
        </w:rPr>
        <w:t>.</w:t>
      </w:r>
    </w:p>
    <w:p w:rsidR="003F4456" w:rsidRPr="00A43B90" w:rsidRDefault="001B6E2C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1</w:t>
      </w:r>
      <w:r w:rsidR="00C804AC">
        <w:rPr>
          <w:rFonts w:ascii="Times New Roman" w:hAnsi="Times New Roman" w:cs="Times New Roman"/>
          <w:sz w:val="28"/>
          <w:szCs w:val="28"/>
        </w:rPr>
        <w:t>3</w:t>
      </w:r>
      <w:r w:rsidRPr="00A43B90">
        <w:rPr>
          <w:rFonts w:ascii="Times New Roman" w:hAnsi="Times New Roman" w:cs="Times New Roman"/>
          <w:sz w:val="28"/>
          <w:szCs w:val="28"/>
        </w:rPr>
        <w:t xml:space="preserve">.3. о ненадлежащем качестве финансового менеджмента, необходимости принятия мер по устранению недостатков финансового менеджмента, проведения аудита эффективности использования бюджетных средств и принятия плана мероприятий по повышению качества финансового менеджмента - если </w:t>
      </w:r>
      <w:r w:rsidR="003F4456" w:rsidRPr="00A43B90">
        <w:rPr>
          <w:rFonts w:ascii="Times New Roman" w:hAnsi="Times New Roman" w:cs="Times New Roman"/>
          <w:sz w:val="28"/>
          <w:szCs w:val="28"/>
        </w:rPr>
        <w:t>сводная оценка качества соответствует III Степени качества.</w:t>
      </w:r>
    </w:p>
    <w:p w:rsidR="003F4456" w:rsidRPr="00A43B90" w:rsidRDefault="003F4456" w:rsidP="00040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B90">
        <w:rPr>
          <w:rFonts w:ascii="Times New Roman" w:hAnsi="Times New Roman" w:cs="Times New Roman"/>
          <w:sz w:val="28"/>
          <w:szCs w:val="28"/>
        </w:rPr>
        <w:t>Указанная информация должна содержать показатели, фактические значения которых не соответствуют надлежащему качеству финансового менеджмента.</w:t>
      </w:r>
    </w:p>
    <w:p w:rsidR="003F4456" w:rsidRPr="00A43B90" w:rsidRDefault="003F4456" w:rsidP="00040A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Pr="00A43B90" w:rsidRDefault="003F4456" w:rsidP="005C76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Pr="00A43B90" w:rsidRDefault="003F4456" w:rsidP="005C76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Pr="00A43B90" w:rsidRDefault="003F4456" w:rsidP="005C76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4456" w:rsidRDefault="003F4456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44D" w:rsidRDefault="00F4244D" w:rsidP="005C76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Pr="0001170F" w:rsidRDefault="00611046" w:rsidP="0061104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611046" w:rsidRPr="0001170F" w:rsidRDefault="00611046" w:rsidP="0061104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приказом комитета финансов</w:t>
      </w:r>
    </w:p>
    <w:p w:rsidR="00611046" w:rsidRPr="0001170F" w:rsidRDefault="00611046" w:rsidP="0061104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администрации Бокситогорского</w:t>
      </w:r>
    </w:p>
    <w:p w:rsidR="00611046" w:rsidRPr="0001170F" w:rsidRDefault="00611046" w:rsidP="0061104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611046" w:rsidRPr="0001170F" w:rsidRDefault="00611046" w:rsidP="0061104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23 августа </w:t>
      </w:r>
      <w:r w:rsidRPr="0001170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1170F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70F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611046" w:rsidRPr="0001170F" w:rsidRDefault="00611046" w:rsidP="0061104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01170F">
        <w:rPr>
          <w:rFonts w:ascii="Times New Roman" w:hAnsi="Times New Roman" w:cs="Times New Roman"/>
          <w:sz w:val="24"/>
          <w:szCs w:val="24"/>
        </w:rPr>
        <w:t>(приложение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01170F">
        <w:rPr>
          <w:rFonts w:ascii="Times New Roman" w:hAnsi="Times New Roman" w:cs="Times New Roman"/>
          <w:sz w:val="24"/>
          <w:szCs w:val="24"/>
        </w:rPr>
        <w:t>)</w:t>
      </w: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44D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046">
        <w:rPr>
          <w:rFonts w:ascii="Times New Roman" w:hAnsi="Times New Roman" w:cs="Times New Roman"/>
          <w:sz w:val="28"/>
          <w:szCs w:val="28"/>
        </w:rPr>
        <w:t>Форма</w:t>
      </w:r>
      <w:r w:rsidRPr="00611046">
        <w:rPr>
          <w:rFonts w:ascii="Times New Roman" w:hAnsi="Times New Roman" w:cs="Times New Roman"/>
          <w:sz w:val="28"/>
          <w:szCs w:val="28"/>
        </w:rPr>
        <w:br/>
        <w:t xml:space="preserve">доклада о результатах </w:t>
      </w:r>
      <w:proofErr w:type="gramStart"/>
      <w:r w:rsidRPr="00611046">
        <w:rPr>
          <w:rFonts w:ascii="Times New Roman" w:hAnsi="Times New Roman" w:cs="Times New Roman"/>
          <w:sz w:val="28"/>
          <w:szCs w:val="28"/>
        </w:rPr>
        <w:t>мониторинга качества финансового</w:t>
      </w:r>
      <w:r w:rsidRPr="00611046">
        <w:rPr>
          <w:rFonts w:ascii="Times New Roman" w:hAnsi="Times New Roman" w:cs="Times New Roman"/>
          <w:sz w:val="28"/>
          <w:szCs w:val="28"/>
        </w:rPr>
        <w:br/>
        <w:t>менеджмента главных администраторов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662">
        <w:rPr>
          <w:rFonts w:ascii="Times New Roman" w:hAnsi="Times New Roman" w:cs="Times New Roman"/>
          <w:sz w:val="28"/>
          <w:szCs w:val="28"/>
        </w:rPr>
        <w:t>бюджета</w:t>
      </w:r>
      <w:proofErr w:type="gramEnd"/>
      <w:r w:rsidRPr="00A51662">
        <w:rPr>
          <w:rFonts w:ascii="Times New Roman" w:hAnsi="Times New Roman" w:cs="Times New Roman"/>
          <w:sz w:val="28"/>
          <w:szCs w:val="28"/>
        </w:rPr>
        <w:t xml:space="preserve"> Бокситогорского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1662">
        <w:rPr>
          <w:rFonts w:ascii="Times New Roman" w:hAnsi="Times New Roman" w:cs="Times New Roman"/>
          <w:sz w:val="28"/>
          <w:szCs w:val="28"/>
        </w:rPr>
        <w:t xml:space="preserve"> бюджета Бокситогорского городского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80C6A">
        <w:rPr>
          <w:rFonts w:ascii="Times New Roman" w:hAnsi="Times New Roman" w:cs="Times New Roman"/>
          <w:sz w:val="28"/>
          <w:szCs w:val="28"/>
        </w:rPr>
        <w:t xml:space="preserve"> бюджетов городских и сельских поселений, кассовое  обслуживание которых осуществляется комитетом финансов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046" w:rsidRPr="00611046" w:rsidRDefault="00611046" w:rsidP="006110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611046">
        <w:rPr>
          <w:rFonts w:ascii="Times New Roman" w:hAnsi="Times New Roman" w:cs="Times New Roman"/>
          <w:sz w:val="28"/>
          <w:szCs w:val="28"/>
        </w:rPr>
        <w:t xml:space="preserve">Комитетом финансов администрации </w:t>
      </w:r>
      <w:r w:rsidRPr="00A51662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 w:rsidRPr="00611046">
        <w:rPr>
          <w:rFonts w:ascii="Times New Roman" w:hAnsi="Times New Roman" w:cs="Times New Roman"/>
          <w:sz w:val="28"/>
          <w:szCs w:val="28"/>
        </w:rPr>
        <w:t xml:space="preserve"> в соответствии со статьей 160.2-1 Бюджетного Кодекса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Российской Федерации проведен мониторинг качества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 xml:space="preserve">менеджмента главных администраторов средств бюджета </w:t>
      </w:r>
      <w:r w:rsidRPr="00A51662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1662">
        <w:rPr>
          <w:rFonts w:ascii="Times New Roman" w:hAnsi="Times New Roman" w:cs="Times New Roman"/>
          <w:sz w:val="28"/>
          <w:szCs w:val="28"/>
        </w:rPr>
        <w:t xml:space="preserve"> бюджета Бокситогорского городского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80C6A">
        <w:rPr>
          <w:rFonts w:ascii="Times New Roman" w:hAnsi="Times New Roman" w:cs="Times New Roman"/>
          <w:sz w:val="28"/>
          <w:szCs w:val="28"/>
        </w:rPr>
        <w:t xml:space="preserve"> бюджетов городских и сельских поселений, кассовое  обслуживание которых осуществляется комитетом финансов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C6A">
        <w:rPr>
          <w:rFonts w:ascii="Times New Roman" w:hAnsi="Times New Roman" w:cs="Times New Roman"/>
          <w:sz w:val="28"/>
          <w:szCs w:val="28"/>
        </w:rPr>
        <w:t>Бокситогорского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(далее – ГАБС)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____ год.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По итогам проведенного мониторинга ____ ГАБС была присвоена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степень качества финансового менеджмента (таблица 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По сравнению с предыдущим годом число ГАБС с высоким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качеством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финансового менеджмента увеличилось (уменьшилось) на ____ ГАБС.</w:t>
      </w: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B58" w:rsidRPr="0021243A" w:rsidRDefault="00611046" w:rsidP="006110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43A">
        <w:rPr>
          <w:rFonts w:ascii="Times New Roman" w:hAnsi="Times New Roman" w:cs="Times New Roman"/>
          <w:b/>
          <w:sz w:val="24"/>
          <w:szCs w:val="24"/>
        </w:rPr>
        <w:t>Таблица 1. Перечень ГАБС, которым присвоена I степень качества финансового менеджмента (высокое качество)</w:t>
      </w:r>
    </w:p>
    <w:p w:rsidR="00467B58" w:rsidRPr="0021243A" w:rsidRDefault="00467B58" w:rsidP="006110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959"/>
        <w:gridCol w:w="8612"/>
      </w:tblGrid>
      <w:tr w:rsidR="00467B58" w:rsidTr="00467B58">
        <w:tc>
          <w:tcPr>
            <w:tcW w:w="959" w:type="dxa"/>
          </w:tcPr>
          <w:p w:rsidR="00467B58" w:rsidRDefault="00467B58" w:rsidP="00611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11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612" w:type="dxa"/>
          </w:tcPr>
          <w:p w:rsidR="00467B58" w:rsidRDefault="00467B58" w:rsidP="00467B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Наименование ГАБС</w:t>
            </w:r>
            <w:r w:rsidRPr="0061104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467B58" w:rsidTr="00467B58">
        <w:tc>
          <w:tcPr>
            <w:tcW w:w="959" w:type="dxa"/>
          </w:tcPr>
          <w:p w:rsidR="00467B58" w:rsidRDefault="00467B58" w:rsidP="006110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467B58" w:rsidRDefault="00467B58" w:rsidP="006110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B58" w:rsidTr="00467B58">
        <w:tc>
          <w:tcPr>
            <w:tcW w:w="959" w:type="dxa"/>
          </w:tcPr>
          <w:p w:rsidR="00467B58" w:rsidRDefault="00467B58" w:rsidP="006110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467B58" w:rsidRDefault="00467B58" w:rsidP="006110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7B58" w:rsidRDefault="00467B58" w:rsidP="00611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046" w:rsidRDefault="00611046" w:rsidP="00611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046">
        <w:rPr>
          <w:rFonts w:ascii="Times New Roman" w:hAnsi="Times New Roman" w:cs="Times New Roman"/>
          <w:sz w:val="28"/>
          <w:szCs w:val="28"/>
        </w:rPr>
        <w:t>Ненадлежащее качество финансового менеджмента выявлено у ___ ГАБС</w:t>
      </w:r>
      <w:r w:rsidR="00467B58">
        <w:rPr>
          <w:rFonts w:ascii="Times New Roman" w:hAnsi="Times New Roman" w:cs="Times New Roman"/>
          <w:sz w:val="28"/>
          <w:szCs w:val="28"/>
        </w:rPr>
        <w:t xml:space="preserve"> </w:t>
      </w:r>
      <w:r w:rsidRPr="00611046">
        <w:rPr>
          <w:rFonts w:ascii="Times New Roman" w:hAnsi="Times New Roman" w:cs="Times New Roman"/>
          <w:sz w:val="28"/>
          <w:szCs w:val="28"/>
        </w:rPr>
        <w:t>(таблица 2), что на ____ больше (меньше), чем в предыдущем году.</w:t>
      </w:r>
    </w:p>
    <w:p w:rsidR="00611046" w:rsidRDefault="00611046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750" w:rsidRDefault="00E25750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750" w:rsidRDefault="00E25750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750" w:rsidRDefault="00E25750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750" w:rsidRPr="00E25750" w:rsidRDefault="00E25750" w:rsidP="00E25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E25750">
        <w:rPr>
          <w:rFonts w:ascii="Times New Roman" w:hAnsi="Times New Roman" w:cs="Times New Roman"/>
          <w:sz w:val="28"/>
          <w:szCs w:val="28"/>
        </w:rPr>
        <w:t xml:space="preserve">ГАБС, </w:t>
      </w:r>
      <w:proofErr w:type="gramStart"/>
      <w:r w:rsidRPr="00E25750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E25750">
        <w:rPr>
          <w:rFonts w:ascii="Times New Roman" w:hAnsi="Times New Roman" w:cs="Times New Roman"/>
          <w:sz w:val="28"/>
          <w:szCs w:val="28"/>
        </w:rPr>
        <w:t xml:space="preserve"> ненадлежащее качество финансового менеджмента,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750">
        <w:rPr>
          <w:rFonts w:ascii="Times New Roman" w:hAnsi="Times New Roman" w:cs="Times New Roman"/>
          <w:sz w:val="28"/>
          <w:szCs w:val="28"/>
        </w:rPr>
        <w:t>будут направлены письма о ненадлежащем качестве финансового менеджмента,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750">
        <w:rPr>
          <w:rFonts w:ascii="Times New Roman" w:hAnsi="Times New Roman" w:cs="Times New Roman"/>
          <w:sz w:val="28"/>
          <w:szCs w:val="28"/>
        </w:rPr>
        <w:t>необходимости принятия мер по устранению недостатков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750">
        <w:rPr>
          <w:rFonts w:ascii="Times New Roman" w:hAnsi="Times New Roman" w:cs="Times New Roman"/>
          <w:sz w:val="28"/>
          <w:szCs w:val="28"/>
        </w:rPr>
        <w:t>менеджмента, проведения аудита эффективности использования бюджетных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750">
        <w:rPr>
          <w:rFonts w:ascii="Times New Roman" w:hAnsi="Times New Roman" w:cs="Times New Roman"/>
          <w:sz w:val="28"/>
          <w:szCs w:val="28"/>
        </w:rPr>
        <w:t>средств и принятия плана мероприятий по повышению качества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750">
        <w:rPr>
          <w:rFonts w:ascii="Times New Roman" w:hAnsi="Times New Roman" w:cs="Times New Roman"/>
          <w:sz w:val="28"/>
          <w:szCs w:val="28"/>
        </w:rPr>
        <w:t>менеджмента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750" w:rsidRDefault="00E25750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750" w:rsidRPr="001F0B8F" w:rsidRDefault="00E25750" w:rsidP="00E25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B8F">
        <w:rPr>
          <w:rFonts w:ascii="Times New Roman" w:hAnsi="Times New Roman" w:cs="Times New Roman"/>
          <w:b/>
          <w:sz w:val="24"/>
          <w:szCs w:val="24"/>
        </w:rPr>
        <w:t>Таблица 2. Перечень ГАБС, которым присвоена I</w:t>
      </w:r>
      <w:r w:rsidRPr="001F0B8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F0B8F">
        <w:rPr>
          <w:rFonts w:ascii="Times New Roman" w:hAnsi="Times New Roman" w:cs="Times New Roman"/>
          <w:b/>
          <w:sz w:val="24"/>
          <w:szCs w:val="24"/>
        </w:rPr>
        <w:t xml:space="preserve"> степень качества финансового менеджмента (ненадлежащее качество)</w:t>
      </w:r>
    </w:p>
    <w:p w:rsidR="00E25750" w:rsidRDefault="00E25750" w:rsidP="00E2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959"/>
        <w:gridCol w:w="8612"/>
      </w:tblGrid>
      <w:tr w:rsidR="00E25750" w:rsidTr="00E25750">
        <w:tc>
          <w:tcPr>
            <w:tcW w:w="959" w:type="dxa"/>
          </w:tcPr>
          <w:p w:rsidR="00E25750" w:rsidRDefault="00E25750" w:rsidP="00E25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11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612" w:type="dxa"/>
          </w:tcPr>
          <w:p w:rsidR="00E25750" w:rsidRDefault="00E25750" w:rsidP="00E25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Наименование ГАБС</w:t>
            </w:r>
            <w:r w:rsidRPr="0061104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E25750" w:rsidTr="00E25750">
        <w:tc>
          <w:tcPr>
            <w:tcW w:w="959" w:type="dxa"/>
          </w:tcPr>
          <w:p w:rsidR="00E25750" w:rsidRDefault="00E25750" w:rsidP="00E25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E25750" w:rsidRDefault="00E25750" w:rsidP="00E25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750" w:rsidTr="00E25750">
        <w:tc>
          <w:tcPr>
            <w:tcW w:w="959" w:type="dxa"/>
          </w:tcPr>
          <w:p w:rsidR="00E25750" w:rsidRDefault="00E25750" w:rsidP="00E25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E25750" w:rsidRDefault="00E25750" w:rsidP="00E25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5750" w:rsidRDefault="00E25750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750" w:rsidRDefault="00E25750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B8F" w:rsidRDefault="001F0B8F" w:rsidP="001F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5750" w:rsidRPr="001F0B8F">
        <w:rPr>
          <w:rFonts w:ascii="Times New Roman" w:hAnsi="Times New Roman" w:cs="Times New Roman"/>
          <w:sz w:val="28"/>
          <w:szCs w:val="28"/>
        </w:rPr>
        <w:t>Средняя оценка качества финансового менеджмента по всем ГАБС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750" w:rsidRPr="001F0B8F">
        <w:rPr>
          <w:rFonts w:ascii="Times New Roman" w:hAnsi="Times New Roman" w:cs="Times New Roman"/>
          <w:sz w:val="28"/>
          <w:szCs w:val="28"/>
        </w:rPr>
        <w:t>составила ____ баллов, что на ____ больше (меньше), чем в предыдущем 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5750" w:rsidRPr="001F0B8F">
        <w:rPr>
          <w:rFonts w:ascii="Times New Roman" w:hAnsi="Times New Roman" w:cs="Times New Roman"/>
          <w:sz w:val="28"/>
          <w:szCs w:val="28"/>
        </w:rPr>
        <w:t>В наибольшей степени смогли повысить качество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750" w:rsidRPr="001F0B8F">
        <w:rPr>
          <w:rFonts w:ascii="Times New Roman" w:hAnsi="Times New Roman" w:cs="Times New Roman"/>
          <w:sz w:val="28"/>
          <w:szCs w:val="28"/>
        </w:rPr>
        <w:t>менеджмента следующие ГАБС: _______________ (таблица 3).</w:t>
      </w:r>
      <w:proofErr w:type="gramEnd"/>
    </w:p>
    <w:p w:rsidR="001F0B8F" w:rsidRDefault="00E25750" w:rsidP="001F0B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B8F">
        <w:rPr>
          <w:rFonts w:ascii="Times New Roman" w:hAnsi="Times New Roman" w:cs="Times New Roman"/>
          <w:sz w:val="28"/>
          <w:szCs w:val="28"/>
        </w:rPr>
        <w:t>Значимое снижение качества финансового менеджмента по сравнению с</w:t>
      </w:r>
      <w:r w:rsidR="001F0B8F">
        <w:rPr>
          <w:rFonts w:ascii="Times New Roman" w:hAnsi="Times New Roman" w:cs="Times New Roman"/>
          <w:sz w:val="28"/>
          <w:szCs w:val="28"/>
        </w:rPr>
        <w:t xml:space="preserve"> </w:t>
      </w:r>
      <w:r w:rsidRPr="001F0B8F">
        <w:rPr>
          <w:rFonts w:ascii="Times New Roman" w:hAnsi="Times New Roman" w:cs="Times New Roman"/>
          <w:sz w:val="28"/>
          <w:szCs w:val="28"/>
        </w:rPr>
        <w:t xml:space="preserve">предыдущим годом произошло </w:t>
      </w:r>
      <w:proofErr w:type="gramStart"/>
      <w:r w:rsidRPr="001F0B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0B8F">
        <w:rPr>
          <w:rFonts w:ascii="Times New Roman" w:hAnsi="Times New Roman" w:cs="Times New Roman"/>
          <w:sz w:val="28"/>
          <w:szCs w:val="28"/>
        </w:rPr>
        <w:t>: ______________________________ (таблица</w:t>
      </w:r>
      <w:r w:rsidR="0021243A">
        <w:rPr>
          <w:rFonts w:ascii="Times New Roman" w:hAnsi="Times New Roman" w:cs="Times New Roman"/>
          <w:sz w:val="28"/>
          <w:szCs w:val="28"/>
        </w:rPr>
        <w:t xml:space="preserve"> </w:t>
      </w:r>
      <w:r w:rsidRPr="001F0B8F">
        <w:rPr>
          <w:rFonts w:ascii="Times New Roman" w:hAnsi="Times New Roman" w:cs="Times New Roman"/>
          <w:sz w:val="28"/>
          <w:szCs w:val="28"/>
        </w:rPr>
        <w:t>3).</w:t>
      </w:r>
    </w:p>
    <w:p w:rsidR="001F0B8F" w:rsidRDefault="001F0B8F" w:rsidP="006110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750" w:rsidRPr="001F0B8F" w:rsidRDefault="00E25750" w:rsidP="00641D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B8F">
        <w:rPr>
          <w:rFonts w:ascii="Times New Roman" w:hAnsi="Times New Roman" w:cs="Times New Roman"/>
          <w:b/>
          <w:sz w:val="24"/>
          <w:szCs w:val="24"/>
        </w:rPr>
        <w:t>Таблица 3. Интегральная оценка качества финансового менеджмента ГАБ</w:t>
      </w:r>
      <w:r w:rsidR="001F0B8F" w:rsidRPr="001F0B8F">
        <w:rPr>
          <w:rFonts w:ascii="Times New Roman" w:hAnsi="Times New Roman" w:cs="Times New Roman"/>
          <w:b/>
          <w:sz w:val="24"/>
          <w:szCs w:val="24"/>
        </w:rPr>
        <w:t>С</w:t>
      </w:r>
    </w:p>
    <w:p w:rsidR="00E25750" w:rsidRDefault="00E25750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884"/>
        <w:gridCol w:w="1965"/>
        <w:gridCol w:w="1903"/>
        <w:gridCol w:w="1912"/>
        <w:gridCol w:w="1907"/>
      </w:tblGrid>
      <w:tr w:rsidR="00337ADE" w:rsidTr="0092426C">
        <w:trPr>
          <w:trHeight w:val="503"/>
        </w:trPr>
        <w:tc>
          <w:tcPr>
            <w:tcW w:w="1884" w:type="dxa"/>
          </w:tcPr>
          <w:p w:rsidR="00337ADE" w:rsidRDefault="00337ADE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11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65" w:type="dxa"/>
          </w:tcPr>
          <w:p w:rsidR="00337ADE" w:rsidRDefault="00337ADE" w:rsidP="00924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046">
              <w:rPr>
                <w:rFonts w:ascii="Times New Roman" w:hAnsi="Times New Roman" w:cs="Times New Roman"/>
                <w:sz w:val="28"/>
                <w:szCs w:val="28"/>
              </w:rPr>
              <w:t>Наименование ГАБС</w:t>
            </w:r>
          </w:p>
        </w:tc>
        <w:tc>
          <w:tcPr>
            <w:tcW w:w="5722" w:type="dxa"/>
            <w:gridSpan w:val="3"/>
          </w:tcPr>
          <w:p w:rsidR="00337ADE" w:rsidRPr="0092426C" w:rsidRDefault="0092426C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26C">
              <w:rPr>
                <w:rFonts w:ascii="Times New Roman" w:hAnsi="Times New Roman" w:cs="Times New Roman"/>
                <w:sz w:val="28"/>
                <w:szCs w:val="28"/>
              </w:rPr>
              <w:t>Интегральная оценка, баллов</w:t>
            </w:r>
          </w:p>
        </w:tc>
      </w:tr>
      <w:tr w:rsidR="001F0B8F" w:rsidTr="00337ADE">
        <w:tc>
          <w:tcPr>
            <w:tcW w:w="1884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Отчетный год</w:t>
            </w:r>
          </w:p>
        </w:tc>
        <w:tc>
          <w:tcPr>
            <w:tcW w:w="1912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Предыдущий год</w:t>
            </w:r>
          </w:p>
        </w:tc>
        <w:tc>
          <w:tcPr>
            <w:tcW w:w="1907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Изменения за год</w:t>
            </w:r>
          </w:p>
        </w:tc>
      </w:tr>
      <w:tr w:rsidR="001F0B8F" w:rsidTr="00337ADE">
        <w:tc>
          <w:tcPr>
            <w:tcW w:w="1884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7" w:type="dxa"/>
          </w:tcPr>
          <w:p w:rsidR="001F0B8F" w:rsidRDefault="001F0B8F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26C" w:rsidTr="00337ADE">
        <w:tc>
          <w:tcPr>
            <w:tcW w:w="1884" w:type="dxa"/>
          </w:tcPr>
          <w:p w:rsidR="0092426C" w:rsidRDefault="0092426C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92426C" w:rsidRDefault="0092426C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92426C" w:rsidRDefault="0092426C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92426C" w:rsidRDefault="0092426C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7" w:type="dxa"/>
          </w:tcPr>
          <w:p w:rsidR="0092426C" w:rsidRDefault="0092426C" w:rsidP="00611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0B8F" w:rsidRDefault="001F0B8F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26C" w:rsidRPr="0092426C" w:rsidRDefault="0092426C" w:rsidP="00924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2426C">
        <w:rPr>
          <w:rFonts w:ascii="Times New Roman" w:hAnsi="Times New Roman" w:cs="Times New Roman"/>
          <w:sz w:val="28"/>
          <w:szCs w:val="28"/>
        </w:rPr>
        <w:t>При оценке качества финансового менеджмента одного ГАБС в докладе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26C">
        <w:rPr>
          <w:rFonts w:ascii="Times New Roman" w:hAnsi="Times New Roman" w:cs="Times New Roman"/>
          <w:sz w:val="28"/>
          <w:szCs w:val="28"/>
        </w:rPr>
        <w:t>указывается общая информация о ее проведении (основание, период, иная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26C">
        <w:rPr>
          <w:rFonts w:ascii="Times New Roman" w:hAnsi="Times New Roman" w:cs="Times New Roman"/>
          <w:sz w:val="28"/>
          <w:szCs w:val="28"/>
        </w:rPr>
        <w:t>информация при необходимости), присвоенная степень качества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26C">
        <w:rPr>
          <w:rFonts w:ascii="Times New Roman" w:hAnsi="Times New Roman" w:cs="Times New Roman"/>
          <w:sz w:val="28"/>
          <w:szCs w:val="28"/>
        </w:rPr>
        <w:t xml:space="preserve">менеджмента и показатели, </w:t>
      </w:r>
      <w:proofErr w:type="gramStart"/>
      <w:r w:rsidRPr="0092426C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92426C">
        <w:rPr>
          <w:rFonts w:ascii="Times New Roman" w:hAnsi="Times New Roman" w:cs="Times New Roman"/>
          <w:sz w:val="28"/>
          <w:szCs w:val="28"/>
        </w:rPr>
        <w:t xml:space="preserve"> значения, занижающие надлежащее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26C">
        <w:rPr>
          <w:rFonts w:ascii="Times New Roman" w:hAnsi="Times New Roman" w:cs="Times New Roman"/>
          <w:sz w:val="28"/>
          <w:szCs w:val="28"/>
        </w:rPr>
        <w:t>качество финансового менеджмента.</w:t>
      </w:r>
    </w:p>
    <w:p w:rsidR="001F0B8F" w:rsidRPr="00611046" w:rsidRDefault="001F0B8F" w:rsidP="00611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1F0B8F" w:rsidRPr="00611046" w:rsidSect="003F44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4456" w:rsidRPr="004D46D3" w:rsidRDefault="003F4456" w:rsidP="005C7652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lastRenderedPageBreak/>
        <w:t>Приложение 1</w:t>
      </w:r>
    </w:p>
    <w:p w:rsidR="003F4456" w:rsidRPr="0092426C" w:rsidRDefault="0092426C" w:rsidP="005C7652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2426C">
        <w:rPr>
          <w:rFonts w:ascii="Times New Roman" w:hAnsi="Times New Roman" w:cs="Times New Roman"/>
        </w:rPr>
        <w:t xml:space="preserve"> </w:t>
      </w:r>
      <w:r w:rsidR="004D4F1F" w:rsidRPr="0092426C">
        <w:rPr>
          <w:rFonts w:ascii="Times New Roman" w:hAnsi="Times New Roman" w:cs="Times New Roman"/>
        </w:rPr>
        <w:t>порядку</w:t>
      </w:r>
      <w:r w:rsidR="003F4456" w:rsidRPr="0092426C">
        <w:rPr>
          <w:rFonts w:ascii="Times New Roman" w:hAnsi="Times New Roman" w:cs="Times New Roman"/>
        </w:rPr>
        <w:t xml:space="preserve"> проведения оценки качества</w:t>
      </w:r>
    </w:p>
    <w:p w:rsidR="003F4456" w:rsidRPr="0092426C" w:rsidRDefault="003F4456" w:rsidP="005C7652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 xml:space="preserve">финансового менеджмента </w:t>
      </w:r>
      <w:proofErr w:type="gramStart"/>
      <w:r w:rsidRPr="0092426C">
        <w:rPr>
          <w:rFonts w:ascii="Times New Roman" w:hAnsi="Times New Roman" w:cs="Times New Roman"/>
        </w:rPr>
        <w:t>главных</w:t>
      </w:r>
      <w:proofErr w:type="gramEnd"/>
    </w:p>
    <w:p w:rsidR="009D4007" w:rsidRPr="0092426C" w:rsidRDefault="004D4F1F" w:rsidP="005C7652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администраторов</w:t>
      </w:r>
      <w:r w:rsidR="003F4456" w:rsidRPr="0092426C">
        <w:rPr>
          <w:rFonts w:ascii="Times New Roman" w:hAnsi="Times New Roman" w:cs="Times New Roman"/>
        </w:rPr>
        <w:t xml:space="preserve"> средств </w:t>
      </w:r>
      <w:r w:rsidR="009D4007" w:rsidRPr="0092426C">
        <w:rPr>
          <w:rFonts w:ascii="Times New Roman" w:hAnsi="Times New Roman" w:cs="Times New Roman"/>
        </w:rPr>
        <w:t xml:space="preserve"> </w:t>
      </w:r>
      <w:r w:rsidR="003F4456" w:rsidRPr="0092426C">
        <w:rPr>
          <w:rFonts w:ascii="Times New Roman" w:hAnsi="Times New Roman" w:cs="Times New Roman"/>
        </w:rPr>
        <w:t>бюджета</w:t>
      </w:r>
    </w:p>
    <w:p w:rsidR="0092426C" w:rsidRPr="0092426C" w:rsidRDefault="0092426C" w:rsidP="005C7652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 xml:space="preserve">        </w:t>
      </w:r>
      <w:r w:rsidR="009D4007" w:rsidRPr="0092426C">
        <w:rPr>
          <w:rFonts w:ascii="Times New Roman" w:hAnsi="Times New Roman" w:cs="Times New Roman"/>
        </w:rPr>
        <w:t xml:space="preserve">Бокситогорского муниципального </w:t>
      </w:r>
    </w:p>
    <w:p w:rsidR="0092426C" w:rsidRPr="0092426C" w:rsidRDefault="009D4007" w:rsidP="005C76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</w:rPr>
        <w:t>района</w:t>
      </w:r>
      <w:r w:rsidR="004D4F1F" w:rsidRPr="0092426C">
        <w:rPr>
          <w:rFonts w:ascii="Times New Roman" w:hAnsi="Times New Roman" w:cs="Times New Roman"/>
        </w:rPr>
        <w:t xml:space="preserve"> и бюджета</w:t>
      </w:r>
      <w:r w:rsidR="0092426C" w:rsidRPr="0092426C">
        <w:rPr>
          <w:rFonts w:ascii="Times New Roman" w:hAnsi="Times New Roman" w:cs="Times New Roman"/>
          <w:sz w:val="28"/>
          <w:szCs w:val="28"/>
        </w:rPr>
        <w:t xml:space="preserve"> </w:t>
      </w:r>
      <w:r w:rsidR="0092426C" w:rsidRPr="0092426C">
        <w:rPr>
          <w:rFonts w:ascii="Times New Roman" w:hAnsi="Times New Roman" w:cs="Times New Roman"/>
          <w:szCs w:val="22"/>
        </w:rPr>
        <w:t>Бокситогорского</w:t>
      </w:r>
    </w:p>
    <w:p w:rsidR="0092426C" w:rsidRPr="0092426C" w:rsidRDefault="0092426C" w:rsidP="005C76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 городского поселения и </w:t>
      </w:r>
    </w:p>
    <w:p w:rsidR="0092426C" w:rsidRPr="0092426C" w:rsidRDefault="0092426C" w:rsidP="005C76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бюджетов городских и сельских поселений, </w:t>
      </w:r>
    </w:p>
    <w:p w:rsidR="0092426C" w:rsidRPr="0092426C" w:rsidRDefault="0092426C" w:rsidP="005C76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кассовое  обслуживание </w:t>
      </w:r>
      <w:proofErr w:type="gramStart"/>
      <w:r w:rsidRPr="0092426C">
        <w:rPr>
          <w:rFonts w:ascii="Times New Roman" w:hAnsi="Times New Roman" w:cs="Times New Roman"/>
          <w:szCs w:val="22"/>
        </w:rPr>
        <w:t>которых</w:t>
      </w:r>
      <w:proofErr w:type="gramEnd"/>
    </w:p>
    <w:p w:rsidR="0092426C" w:rsidRPr="0092426C" w:rsidRDefault="0092426C" w:rsidP="005C76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 осуществляется комитетом финансов</w:t>
      </w:r>
    </w:p>
    <w:p w:rsidR="0092426C" w:rsidRPr="0092426C" w:rsidRDefault="0092426C" w:rsidP="005C76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 администрации Бокситогорского </w:t>
      </w:r>
    </w:p>
    <w:p w:rsidR="003F4456" w:rsidRPr="0092426C" w:rsidRDefault="0092426C" w:rsidP="005C7652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  <w:szCs w:val="22"/>
        </w:rPr>
        <w:t>муниципального района</w:t>
      </w:r>
      <w:proofErr w:type="gramStart"/>
      <w:r w:rsidRPr="0092426C">
        <w:rPr>
          <w:rFonts w:ascii="Times New Roman" w:hAnsi="Times New Roman" w:cs="Times New Roman"/>
          <w:szCs w:val="22"/>
        </w:rPr>
        <w:t xml:space="preserve"> </w:t>
      </w:r>
      <w:r w:rsidR="003F4456" w:rsidRPr="0092426C">
        <w:rPr>
          <w:rFonts w:ascii="Times New Roman" w:hAnsi="Times New Roman" w:cs="Times New Roman"/>
        </w:rPr>
        <w:t>,</w:t>
      </w:r>
      <w:proofErr w:type="gramEnd"/>
    </w:p>
    <w:p w:rsidR="003F4456" w:rsidRPr="0092426C" w:rsidRDefault="003F4456" w:rsidP="005C7652">
      <w:pPr>
        <w:pStyle w:val="ConsPlusNormal"/>
        <w:jc w:val="right"/>
        <w:rPr>
          <w:rFonts w:ascii="Times New Roman" w:hAnsi="Times New Roman" w:cs="Times New Roman"/>
        </w:rPr>
      </w:pPr>
      <w:proofErr w:type="gramStart"/>
      <w:r w:rsidRPr="0092426C">
        <w:rPr>
          <w:rFonts w:ascii="Times New Roman" w:hAnsi="Times New Roman" w:cs="Times New Roman"/>
        </w:rPr>
        <w:t>утвержденно</w:t>
      </w:r>
      <w:r w:rsidR="009D4007" w:rsidRPr="0092426C">
        <w:rPr>
          <w:rFonts w:ascii="Times New Roman" w:hAnsi="Times New Roman" w:cs="Times New Roman"/>
        </w:rPr>
        <w:t>й</w:t>
      </w:r>
      <w:proofErr w:type="gramEnd"/>
      <w:r w:rsidRPr="0092426C">
        <w:rPr>
          <w:rFonts w:ascii="Times New Roman" w:hAnsi="Times New Roman" w:cs="Times New Roman"/>
        </w:rPr>
        <w:t xml:space="preserve"> приказом комитета</w:t>
      </w:r>
    </w:p>
    <w:p w:rsidR="003F4456" w:rsidRPr="0092426C" w:rsidRDefault="003F4456" w:rsidP="009D4007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 xml:space="preserve">финансов </w:t>
      </w:r>
      <w:r w:rsidR="009D4007" w:rsidRPr="0092426C">
        <w:rPr>
          <w:rFonts w:ascii="Times New Roman" w:hAnsi="Times New Roman" w:cs="Times New Roman"/>
        </w:rPr>
        <w:t>от 2</w:t>
      </w:r>
      <w:r w:rsidR="00F4244D" w:rsidRPr="0092426C">
        <w:rPr>
          <w:rFonts w:ascii="Times New Roman" w:hAnsi="Times New Roman" w:cs="Times New Roman"/>
        </w:rPr>
        <w:t>3</w:t>
      </w:r>
      <w:r w:rsidR="009D4007" w:rsidRPr="0092426C">
        <w:rPr>
          <w:rFonts w:ascii="Times New Roman" w:hAnsi="Times New Roman" w:cs="Times New Roman"/>
        </w:rPr>
        <w:t>.</w:t>
      </w:r>
      <w:r w:rsidR="00F4244D" w:rsidRPr="0092426C">
        <w:rPr>
          <w:rFonts w:ascii="Times New Roman" w:hAnsi="Times New Roman" w:cs="Times New Roman"/>
        </w:rPr>
        <w:t>08</w:t>
      </w:r>
      <w:r w:rsidR="009D4007" w:rsidRPr="0092426C">
        <w:rPr>
          <w:rFonts w:ascii="Times New Roman" w:hAnsi="Times New Roman" w:cs="Times New Roman"/>
        </w:rPr>
        <w:t>.20</w:t>
      </w:r>
      <w:r w:rsidR="00F4244D" w:rsidRPr="0092426C">
        <w:rPr>
          <w:rFonts w:ascii="Times New Roman" w:hAnsi="Times New Roman" w:cs="Times New Roman"/>
        </w:rPr>
        <w:t>22</w:t>
      </w:r>
      <w:r w:rsidR="009D4007" w:rsidRPr="0092426C">
        <w:rPr>
          <w:rFonts w:ascii="Times New Roman" w:hAnsi="Times New Roman" w:cs="Times New Roman"/>
        </w:rPr>
        <w:t xml:space="preserve"> № </w:t>
      </w:r>
      <w:r w:rsidR="00F4244D" w:rsidRPr="0092426C">
        <w:rPr>
          <w:rFonts w:ascii="Times New Roman" w:hAnsi="Times New Roman" w:cs="Times New Roman"/>
        </w:rPr>
        <w:t>24</w:t>
      </w:r>
    </w:p>
    <w:p w:rsidR="003F4456" w:rsidRDefault="003F4456" w:rsidP="005C7652">
      <w:pPr>
        <w:pStyle w:val="ConsPlusNormal"/>
        <w:jc w:val="both"/>
      </w:pPr>
    </w:p>
    <w:p w:rsidR="00A84785" w:rsidRPr="004D46D3" w:rsidRDefault="00A84785" w:rsidP="00A84785">
      <w:pPr>
        <w:pStyle w:val="ConsPlusNormal"/>
        <w:jc w:val="center"/>
        <w:rPr>
          <w:rFonts w:ascii="Times New Roman" w:hAnsi="Times New Roman" w:cs="Times New Roman"/>
        </w:rPr>
      </w:pPr>
      <w:bookmarkStart w:id="1" w:name="P114"/>
      <w:bookmarkEnd w:id="1"/>
      <w:r w:rsidRPr="004D46D3">
        <w:rPr>
          <w:rFonts w:ascii="Times New Roman" w:hAnsi="Times New Roman" w:cs="Times New Roman"/>
        </w:rPr>
        <w:t xml:space="preserve">ПОКАЗАТЕЛИ, ХАРАКТЕРИЗУЮЩИЕ КАЧЕСТВО </w:t>
      </w:r>
      <w:proofErr w:type="gramStart"/>
      <w:r w:rsidRPr="004D46D3">
        <w:rPr>
          <w:rFonts w:ascii="Times New Roman" w:hAnsi="Times New Roman" w:cs="Times New Roman"/>
        </w:rPr>
        <w:t>ФИНАНСОВОГО</w:t>
      </w:r>
      <w:proofErr w:type="gramEnd"/>
    </w:p>
    <w:p w:rsidR="00A84785" w:rsidRPr="004D46D3" w:rsidRDefault="00A84785" w:rsidP="00A84785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 xml:space="preserve">МЕНЕДЖМЕНТА ГЛАВНЫХ АДМИНИСТРАТОРОВ СРЕДСТВ БЮДЖЕТА </w:t>
      </w:r>
    </w:p>
    <w:p w:rsidR="00A84785" w:rsidRPr="004D46D3" w:rsidRDefault="00A84785" w:rsidP="00A84785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БОКСИТОГОРСКОГО МУНИЦИПАЛЬНОГО РАЙОНА</w:t>
      </w:r>
      <w:r w:rsidR="004D46D3">
        <w:rPr>
          <w:rFonts w:ascii="Times New Roman" w:hAnsi="Times New Roman" w:cs="Times New Roman"/>
        </w:rPr>
        <w:t>,</w:t>
      </w:r>
      <w:r w:rsidRPr="004D46D3">
        <w:rPr>
          <w:rFonts w:ascii="Times New Roman" w:hAnsi="Times New Roman" w:cs="Times New Roman"/>
        </w:rPr>
        <w:t xml:space="preserve"> БЮДЖЕТА БОКСИТОГОРСКОГО ГОРОДСКОГО ПОСЕЛЕНИЯ</w:t>
      </w:r>
      <w:r w:rsidR="004D46D3">
        <w:rPr>
          <w:rFonts w:ascii="Times New Roman" w:hAnsi="Times New Roman" w:cs="Times New Roman"/>
        </w:rPr>
        <w:t xml:space="preserve"> И БЮДЖЕТОВ ГОРОДСКИХ И СЕЛЬСКИХ ПОСЕЛЕНИЙ, КАССОВОЕ ОБСЛУЖИВАНИЕ КОТОРЫХ ОСУЩЕСТВЛЯЕТСЯ КОМИТЕТОМ ФИНАНСОВ АДМИНИСТРАЦИИ БОКСИТОГОРСКОГО МУНИЦИПАЛЬНОГО РАЙОНА</w:t>
      </w:r>
    </w:p>
    <w:p w:rsidR="00A84785" w:rsidRPr="004D46D3" w:rsidRDefault="00A84785" w:rsidP="00A84785">
      <w:pPr>
        <w:spacing w:after="0" w:line="240" w:lineRule="auto"/>
        <w:rPr>
          <w:rFonts w:ascii="Times New Roman" w:hAnsi="Times New Roman" w:cs="Times New Roman"/>
        </w:rPr>
      </w:pPr>
    </w:p>
    <w:p w:rsidR="00A84785" w:rsidRDefault="00A84785" w:rsidP="00A84785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6"/>
        <w:gridCol w:w="5323"/>
        <w:gridCol w:w="2211"/>
        <w:gridCol w:w="1077"/>
        <w:gridCol w:w="2098"/>
      </w:tblGrid>
      <w:tr w:rsidR="00A84785" w:rsidRPr="004D46D3" w:rsidTr="004A30D0">
        <w:tc>
          <w:tcPr>
            <w:tcW w:w="2891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Группа показателей/Наименование показателей</w:t>
            </w:r>
          </w:p>
        </w:tc>
        <w:tc>
          <w:tcPr>
            <w:tcW w:w="5329" w:type="dxa"/>
            <w:gridSpan w:val="2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Формула расчета показателя, единицы измерения показателя</w:t>
            </w:r>
          </w:p>
        </w:tc>
        <w:tc>
          <w:tcPr>
            <w:tcW w:w="2211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Удельный вес/интерпретация значений</w:t>
            </w:r>
          </w:p>
        </w:tc>
        <w:tc>
          <w:tcPr>
            <w:tcW w:w="1077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Оценка показателя (балл)</w:t>
            </w:r>
          </w:p>
        </w:tc>
        <w:tc>
          <w:tcPr>
            <w:tcW w:w="2098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ГАБС, для </w:t>
            </w:r>
            <w:proofErr w:type="gramStart"/>
            <w:r w:rsidRPr="004D46D3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4D46D3">
              <w:rPr>
                <w:rFonts w:ascii="Times New Roman" w:hAnsi="Times New Roman" w:cs="Times New Roman"/>
              </w:rPr>
              <w:t xml:space="preserve"> применяется показатель</w:t>
            </w:r>
          </w:p>
        </w:tc>
      </w:tr>
      <w:tr w:rsidR="00A84785" w:rsidRPr="004D46D3" w:rsidTr="004A30D0">
        <w:tc>
          <w:tcPr>
            <w:tcW w:w="2891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gridSpan w:val="2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1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7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8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</w:t>
            </w:r>
          </w:p>
        </w:tc>
      </w:tr>
      <w:tr w:rsidR="00A84785" w:rsidRPr="004D46D3" w:rsidTr="004A30D0">
        <w:tc>
          <w:tcPr>
            <w:tcW w:w="8220" w:type="dxa"/>
            <w:gridSpan w:val="3"/>
          </w:tcPr>
          <w:p w:rsidR="00A84785" w:rsidRPr="004D46D3" w:rsidRDefault="00A84785" w:rsidP="0057280D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4D46D3">
              <w:rPr>
                <w:rFonts w:ascii="Times New Roman" w:hAnsi="Times New Roman" w:cs="Times New Roman"/>
                <w:b/>
              </w:rPr>
              <w:t xml:space="preserve">1. </w:t>
            </w:r>
            <w:r w:rsidR="0057280D" w:rsidRPr="004D46D3">
              <w:rPr>
                <w:rFonts w:ascii="Times New Roman" w:hAnsi="Times New Roman" w:cs="Times New Roman"/>
                <w:b/>
              </w:rPr>
              <w:t>Качество бюджетного планирования</w:t>
            </w:r>
          </w:p>
        </w:tc>
        <w:tc>
          <w:tcPr>
            <w:tcW w:w="2211" w:type="dxa"/>
          </w:tcPr>
          <w:p w:rsidR="00A84785" w:rsidRPr="004D46D3" w:rsidRDefault="007471FD" w:rsidP="00E2527D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  <w:highlight w:val="yellow"/>
              </w:rPr>
              <w:t>3</w:t>
            </w:r>
            <w:r w:rsidR="00A84785" w:rsidRPr="004D46D3">
              <w:rPr>
                <w:rFonts w:ascii="Times New Roman" w:hAnsi="Times New Roman" w:cs="Times New Roman"/>
                <w:highlight w:val="yellow"/>
              </w:rPr>
              <w:t>0%</w:t>
            </w:r>
            <w:r w:rsidRPr="004D46D3">
              <w:rPr>
                <w:rFonts w:ascii="Times New Roman" w:hAnsi="Times New Roman" w:cs="Times New Roman"/>
                <w:highlight w:val="yellow"/>
              </w:rPr>
              <w:t>/20%</w:t>
            </w:r>
          </w:p>
        </w:tc>
        <w:tc>
          <w:tcPr>
            <w:tcW w:w="1077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05266" w:rsidRPr="004D46D3" w:rsidTr="004A30D0">
        <w:tc>
          <w:tcPr>
            <w:tcW w:w="2891" w:type="dxa"/>
          </w:tcPr>
          <w:p w:rsidR="00205266" w:rsidRPr="004D46D3" w:rsidRDefault="00205266" w:rsidP="004A30D0">
            <w:pPr>
              <w:pStyle w:val="ConsPlusNormal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P</w:t>
            </w:r>
            <w:r w:rsidR="004A30D0" w:rsidRPr="004D46D3">
              <w:rPr>
                <w:rFonts w:ascii="Times New Roman" w:hAnsi="Times New Roman" w:cs="Times New Roman"/>
                <w:szCs w:val="22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  <w:szCs w:val="22"/>
              </w:rPr>
              <w:t xml:space="preserve">. </w:t>
            </w:r>
            <w:proofErr w:type="gramStart"/>
            <w:r w:rsidRPr="004D46D3">
              <w:rPr>
                <w:rFonts w:ascii="Times New Roman" w:hAnsi="Times New Roman" w:cs="Times New Roman"/>
                <w:szCs w:val="22"/>
              </w:rPr>
              <w:t>Процент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выполнения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первоначального плана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по поступлению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доходов бюджета,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закрепленных за ГАДБ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</w:r>
            <w:r w:rsidRPr="004D46D3">
              <w:rPr>
                <w:rFonts w:ascii="Times New Roman" w:hAnsi="Times New Roman" w:cs="Times New Roman"/>
                <w:szCs w:val="22"/>
              </w:rPr>
              <w:lastRenderedPageBreak/>
              <w:t>(без учета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безвозмездных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поступлений</w:t>
            </w:r>
            <w:proofErr w:type="gramEnd"/>
          </w:p>
        </w:tc>
        <w:tc>
          <w:tcPr>
            <w:tcW w:w="5329" w:type="dxa"/>
            <w:gridSpan w:val="2"/>
          </w:tcPr>
          <w:p w:rsidR="00B54C69" w:rsidRPr="004D46D3" w:rsidRDefault="00B54C69" w:rsidP="00E2527D">
            <w:pPr>
              <w:pStyle w:val="ConsPlusNormal"/>
              <w:rPr>
                <w:rFonts w:ascii="Times New Roman" w:hAnsi="Times New Roman" w:cs="Times New Roman"/>
                <w:noProof/>
                <w:position w:val="-25"/>
              </w:rPr>
            </w:pPr>
          </w:p>
          <w:p w:rsidR="004A30D0" w:rsidRPr="004D46D3" w:rsidRDefault="004A30D0" w:rsidP="00E2527D">
            <w:pPr>
              <w:pStyle w:val="ConsPlusNormal"/>
              <w:rPr>
                <w:rFonts w:ascii="Times New Roman" w:hAnsi="Times New Roman" w:cs="Times New Roman"/>
                <w:noProof/>
                <w:position w:val="-25"/>
              </w:rPr>
            </w:pPr>
          </w:p>
          <w:p w:rsidR="00A42675" w:rsidRPr="004D46D3" w:rsidRDefault="004A30D0" w:rsidP="00E2527D">
            <w:pPr>
              <w:pStyle w:val="ConsPlusNormal"/>
              <w:rPr>
                <w:rFonts w:ascii="Times New Roman" w:hAnsi="Times New Roman" w:cs="Times New Roman"/>
                <w:b/>
                <w:noProof/>
                <w:position w:val="-25"/>
                <w:sz w:val="28"/>
              </w:rPr>
            </w:pPr>
            <w:r w:rsidRPr="004D46D3">
              <w:rPr>
                <w:rFonts w:ascii="Times New Roman" w:hAnsi="Times New Roman" w:cs="Times New Roman"/>
                <w:noProof/>
                <w:position w:val="-25"/>
                <w:sz w:val="28"/>
              </w:rPr>
              <w:t xml:space="preserve">    </w:t>
            </w:r>
          </w:p>
          <w:p w:rsidR="00205266" w:rsidRPr="004D46D3" w:rsidRDefault="00B54C69" w:rsidP="00E2527D">
            <w:pPr>
              <w:pStyle w:val="ConsPlusNormal"/>
              <w:rPr>
                <w:rFonts w:ascii="Times New Roman" w:hAnsi="Times New Roman" w:cs="Times New Roman"/>
                <w:noProof/>
                <w:position w:val="-25"/>
                <w:szCs w:val="22"/>
              </w:rPr>
            </w:pPr>
            <w:r w:rsidRPr="004D46D3">
              <w:rPr>
                <w:rFonts w:ascii="Times New Roman" w:hAnsi="Times New Roman" w:cs="Times New Roman"/>
                <w:noProof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-614680</wp:posOffset>
                  </wp:positionV>
                  <wp:extent cx="181610" cy="400050"/>
                  <wp:effectExtent l="19050" t="0" r="8890" b="0"/>
                  <wp:wrapThrough wrapText="bothSides">
                    <wp:wrapPolygon edited="0">
                      <wp:start x="-2266" y="0"/>
                      <wp:lineTo x="-2266" y="20571"/>
                      <wp:lineTo x="22657" y="20571"/>
                      <wp:lineTo x="22657" y="0"/>
                      <wp:lineTo x="-2266" y="0"/>
                    </wp:wrapPolygon>
                  </wp:wrapThrough>
                  <wp:docPr id="17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140" t="61168" r="58416" b="3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46D3">
              <w:rPr>
                <w:rFonts w:ascii="Times New Roman" w:hAnsi="Times New Roman" w:cs="Times New Roman"/>
                <w:noProof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-509905</wp:posOffset>
                  </wp:positionV>
                  <wp:extent cx="1005840" cy="361950"/>
                  <wp:effectExtent l="19050" t="0" r="3810" b="0"/>
                  <wp:wrapThrough wrapText="bothSides">
                    <wp:wrapPolygon edited="0">
                      <wp:start x="-409" y="0"/>
                      <wp:lineTo x="-409" y="20463"/>
                      <wp:lineTo x="21682" y="20463"/>
                      <wp:lineTo x="21682" y="0"/>
                      <wp:lineTo x="-409" y="0"/>
                    </wp:wrapPolygon>
                  </wp:wrapThrough>
                  <wp:docPr id="14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479" t="39908" r="61091" b="5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t>где: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F - фактические поступления в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lastRenderedPageBreak/>
              <w:t>отчетном году доходов бюджета,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закрепленных за ГАДБ (без учета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безвозмездных поступлений) (тыс.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рублей) (*);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P - первоначальный план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поступления доходов бюджета в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отчетном году, закрепленных за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ГАДБ (без учета безвозмездных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поступлений) (тыс. рублей)</w:t>
            </w:r>
            <w:proofErr w:type="gramStart"/>
            <w:r w:rsidR="00205266" w:rsidRPr="004D46D3">
              <w:rPr>
                <w:rFonts w:ascii="Times New Roman" w:hAnsi="Times New Roman" w:cs="Times New Roman"/>
                <w:szCs w:val="22"/>
              </w:rPr>
              <w:t>.</w:t>
            </w:r>
            <w:proofErr w:type="gramEnd"/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__________________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 xml:space="preserve">* </w:t>
            </w:r>
            <w:proofErr w:type="gramStart"/>
            <w:r w:rsidR="00205266" w:rsidRPr="004D46D3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="00205266" w:rsidRPr="004D46D3">
              <w:rPr>
                <w:rFonts w:ascii="Times New Roman" w:hAnsi="Times New Roman" w:cs="Times New Roman"/>
                <w:szCs w:val="22"/>
              </w:rPr>
              <w:t>ри отсутствии первоначального плана по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поступлениям, но наличием фактических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поступлений, результат показателя Р20 считать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равным «0»;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при отсутствии показателей для расчета,</w:t>
            </w:r>
            <w:r w:rsidR="00205266" w:rsidRPr="004D46D3">
              <w:rPr>
                <w:rFonts w:ascii="Times New Roman" w:hAnsi="Times New Roman" w:cs="Times New Roman"/>
                <w:szCs w:val="22"/>
              </w:rPr>
              <w:br/>
              <w:t>показатель Р20 исключается из оценки</w:t>
            </w:r>
          </w:p>
        </w:tc>
        <w:tc>
          <w:tcPr>
            <w:tcW w:w="2211" w:type="dxa"/>
            <w:tcBorders>
              <w:bottom w:val="nil"/>
            </w:tcBorders>
          </w:tcPr>
          <w:p w:rsidR="00205266" w:rsidRPr="004D46D3" w:rsidRDefault="007471FD" w:rsidP="00205266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90</w:t>
            </w:r>
            <w:r w:rsidR="00205266" w:rsidRPr="004D46D3">
              <w:rPr>
                <w:rFonts w:ascii="Times New Roman" w:hAnsi="Times New Roman" w:cs="Times New Roman"/>
              </w:rPr>
              <w:t>% &lt;= P</w:t>
            </w:r>
            <w:r w:rsidR="00205266"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="00205266" w:rsidRPr="004D46D3">
              <w:rPr>
                <w:rFonts w:ascii="Times New Roman" w:hAnsi="Times New Roman" w:cs="Times New Roman"/>
              </w:rPr>
              <w:t xml:space="preserve"> &lt; 98%</w:t>
            </w:r>
          </w:p>
        </w:tc>
        <w:tc>
          <w:tcPr>
            <w:tcW w:w="1077" w:type="dxa"/>
            <w:tcBorders>
              <w:bottom w:val="nil"/>
            </w:tcBorders>
          </w:tcPr>
          <w:p w:rsidR="00205266" w:rsidRPr="004D46D3" w:rsidRDefault="00205266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205266" w:rsidRPr="004D46D3" w:rsidRDefault="00205266" w:rsidP="00E2527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ГАБС, являющихся главными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администраторами доходов бюджета</w:t>
            </w: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>. Доля своевременно представленных в отчетном году документов и материалов для составления проекта бюджета Бокситогорского муниципального района  на очередной финансовый год и плановый период</w:t>
            </w:r>
          </w:p>
        </w:tc>
        <w:tc>
          <w:tcPr>
            <w:tcW w:w="5329" w:type="dxa"/>
            <w:gridSpan w:val="2"/>
            <w:vMerge w:val="restart"/>
          </w:tcPr>
          <w:p w:rsidR="00F85350" w:rsidRPr="004D46D3" w:rsidRDefault="00F85350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  </w:t>
            </w:r>
          </w:p>
          <w:p w:rsidR="00F85350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93980</wp:posOffset>
                  </wp:positionV>
                  <wp:extent cx="219075" cy="238125"/>
                  <wp:effectExtent l="19050" t="0" r="9525" b="0"/>
                  <wp:wrapThrough wrapText="bothSides">
                    <wp:wrapPolygon edited="0">
                      <wp:start x="-1878" y="0"/>
                      <wp:lineTo x="-1878" y="20736"/>
                      <wp:lineTo x="22539" y="20736"/>
                      <wp:lineTo x="22539" y="0"/>
                      <wp:lineTo x="-1878" y="0"/>
                    </wp:wrapPolygon>
                  </wp:wrapThrough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9800" t="44273" r="58447" b="53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7889" w:rsidRPr="004D46D3" w:rsidRDefault="00387889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096543" w:rsidRPr="004D46D3" w:rsidRDefault="00096543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A84785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-512445</wp:posOffset>
                  </wp:positionV>
                  <wp:extent cx="1095375" cy="466725"/>
                  <wp:effectExtent l="19050" t="0" r="0" b="0"/>
                  <wp:wrapThrough wrapText="bothSides">
                    <wp:wrapPolygon edited="0">
                      <wp:start x="3005" y="1763"/>
                      <wp:lineTo x="-376" y="9698"/>
                      <wp:lineTo x="-376" y="10580"/>
                      <wp:lineTo x="2630" y="15869"/>
                      <wp:lineTo x="2630" y="20278"/>
                      <wp:lineTo x="6010" y="20278"/>
                      <wp:lineTo x="6386" y="20278"/>
                      <wp:lineTo x="6386" y="15869"/>
                      <wp:lineTo x="21412" y="14106"/>
                      <wp:lineTo x="21412" y="5290"/>
                      <wp:lineTo x="6010" y="1763"/>
                      <wp:lineTo x="3005" y="1763"/>
                    </wp:wrapPolygon>
                  </wp:wrapThrough>
                  <wp:docPr id="213" name="Рисунок 213" descr="base_25_17927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base_25_179273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 l="1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4785" w:rsidRPr="004D46D3">
              <w:rPr>
                <w:rFonts w:ascii="Times New Roman" w:hAnsi="Times New Roman" w:cs="Times New Roman"/>
              </w:rPr>
              <w:t>где:</w:t>
            </w:r>
          </w:p>
          <w:p w:rsidR="00A84785" w:rsidRPr="004D46D3" w:rsidRDefault="00A84785" w:rsidP="00E2527D">
            <w:pPr>
              <w:pStyle w:val="ConsPlusTitle"/>
              <w:widowControl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46D3">
              <w:rPr>
                <w:rFonts w:ascii="Times New Roman" w:hAnsi="Times New Roman" w:cs="Times New Roman"/>
                <w:b w:val="0"/>
              </w:rPr>
              <w:t>Q</w:t>
            </w:r>
            <w:r w:rsidRPr="004D46D3">
              <w:rPr>
                <w:rFonts w:ascii="Times New Roman" w:hAnsi="Times New Roman" w:cs="Times New Roman"/>
                <w:b w:val="0"/>
                <w:vertAlign w:val="subscript"/>
              </w:rPr>
              <w:t>t</w:t>
            </w:r>
            <w:proofErr w:type="spellEnd"/>
            <w:r w:rsidRPr="004D46D3">
              <w:rPr>
                <w:rFonts w:ascii="Times New Roman" w:hAnsi="Times New Roman" w:cs="Times New Roman"/>
                <w:b w:val="0"/>
              </w:rPr>
              <w:t xml:space="preserve"> - количество документов и материалов, установленных </w:t>
            </w:r>
            <w:hyperlink r:id="rId16" w:history="1">
              <w:r w:rsidRPr="004D46D3">
                <w:rPr>
                  <w:rFonts w:ascii="Times New Roman" w:hAnsi="Times New Roman" w:cs="Times New Roman"/>
                  <w:b w:val="0"/>
                </w:rPr>
                <w:t>Постановлением</w:t>
              </w:r>
            </w:hyperlink>
            <w:r w:rsidRPr="004D46D3">
              <w:rPr>
                <w:rFonts w:ascii="Times New Roman" w:hAnsi="Times New Roman" w:cs="Times New Roman"/>
                <w:b w:val="0"/>
              </w:rPr>
              <w:t xml:space="preserve"> администрации Бокситогорского муниципального района  от 29.04.2015 N 587 " Об утверждении положения о порядке разработки проекта бюджета Бокситогорского муниципального района на очередной финансовый год и плановый период и проекта бюджета Бокситогорского городского поселения на очередной финансовый год и плановый период " (в действующей редакции), представленных ГРБС  в комитет финансов для составления проекта бюджета на очередной</w:t>
            </w:r>
            <w:proofErr w:type="gramEnd"/>
            <w:r w:rsidRPr="004D46D3">
              <w:rPr>
                <w:rFonts w:ascii="Times New Roman" w:hAnsi="Times New Roman" w:cs="Times New Roman"/>
                <w:b w:val="0"/>
              </w:rPr>
              <w:t xml:space="preserve"> финансовый год и плановый период без нарушения установленных планом-графиком сроков;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Q - количество документов и материалов, которые </w:t>
            </w:r>
            <w:r w:rsidRPr="004D46D3">
              <w:rPr>
                <w:rFonts w:ascii="Times New Roman" w:hAnsi="Times New Roman" w:cs="Times New Roman"/>
              </w:rPr>
              <w:lastRenderedPageBreak/>
              <w:t xml:space="preserve">должны быть представлены ГРБС в комитет финансов для составления проекта бюджета на очередной финансовый год и плановый период в соответствии с </w:t>
            </w:r>
            <w:hyperlink r:id="rId17" w:history="1">
              <w:r w:rsidRPr="004D46D3">
                <w:rPr>
                  <w:rFonts w:ascii="Times New Roman" w:hAnsi="Times New Roman" w:cs="Times New Roman"/>
                </w:rPr>
                <w:t>Постановлением</w:t>
              </w:r>
            </w:hyperlink>
            <w:r w:rsidRPr="004D46D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= 100%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57280D" w:rsidRPr="004D46D3" w:rsidTr="004A30D0">
        <w:tc>
          <w:tcPr>
            <w:tcW w:w="2891" w:type="dxa"/>
            <w:vMerge/>
          </w:tcPr>
          <w:p w:rsidR="0057280D" w:rsidRPr="004D46D3" w:rsidRDefault="0057280D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57280D" w:rsidRPr="004D46D3" w:rsidRDefault="0057280D" w:rsidP="00E2527D">
            <w:pPr>
              <w:pStyle w:val="ConsPlusNormal"/>
              <w:rPr>
                <w:rFonts w:ascii="Times New Roman" w:hAnsi="Times New Roman" w:cs="Times New Roman"/>
                <w:noProof/>
                <w:position w:val="-25"/>
              </w:rPr>
            </w:pPr>
          </w:p>
        </w:tc>
        <w:tc>
          <w:tcPr>
            <w:tcW w:w="2211" w:type="dxa"/>
            <w:tcBorders>
              <w:bottom w:val="nil"/>
            </w:tcBorders>
          </w:tcPr>
          <w:p w:rsidR="0057280D" w:rsidRPr="004D46D3" w:rsidRDefault="0057280D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bottom w:val="nil"/>
            </w:tcBorders>
          </w:tcPr>
          <w:p w:rsidR="0057280D" w:rsidRPr="004D46D3" w:rsidRDefault="0057280D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57280D" w:rsidRPr="004D46D3" w:rsidRDefault="0057280D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75% &lt;= 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&lt; 100%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50% &lt;= 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&lt; 75%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&lt; 50%</w:t>
            </w: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4208C" w:rsidRPr="004D46D3" w:rsidTr="007471FD">
        <w:trPr>
          <w:trHeight w:val="3716"/>
        </w:trPr>
        <w:tc>
          <w:tcPr>
            <w:tcW w:w="2897" w:type="dxa"/>
            <w:gridSpan w:val="2"/>
          </w:tcPr>
          <w:p w:rsidR="0054208C" w:rsidRPr="004D46D3" w:rsidRDefault="0054208C" w:rsidP="00B54C69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>. Доля муниципальных заданий для подведомственных муниципальных учреждений на оказание муниципальных услуг (выполнение работ), утвержденных на отчетный год в установленные сроки</w:t>
            </w:r>
          </w:p>
        </w:tc>
        <w:tc>
          <w:tcPr>
            <w:tcW w:w="5323" w:type="dxa"/>
          </w:tcPr>
          <w:p w:rsidR="0054208C" w:rsidRPr="004D46D3" w:rsidRDefault="0082426F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077" editas="canvas" style="width:179.2pt;height:46.05pt;mso-position-horizontal-relative:char;mso-position-vertical-relative:line" coordorigin=",17" coordsize="3584,921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3078" type="#_x0000_t75" style="position:absolute;top:17;width:3584;height:921" o:preferrelative="f">
                    <v:fill o:detectmouseclick="t"/>
                    <v:path o:extrusionok="t" o:connecttype="none"/>
                    <o:lock v:ext="edit" text="t"/>
                  </v:shape>
                  <v:line id="_x0000_s3079" style="position:absolute" from="534,356" to="847,357" strokeweight="36e-5mm"/>
                  <v:rect id="_x0000_s3080" style="position:absolute;left:165;top:353;width:81;height:412;mso-wrap-style:none;v-text-anchor:top" filled="f" stroked="f">
                    <v:textbox style="mso-next-textbox:#_x0000_s3080;mso-fit-shape-to-text:t" inset="0,0,0,0">
                      <w:txbxContent>
                        <w:p w:rsidR="009B0BF1" w:rsidRPr="00387889" w:rsidRDefault="009B0BF1" w:rsidP="000527E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_x0000_s3081" style="position:absolute;left:1052;top:185;width:910;height:544;mso-wrap-style:none;v-text-anchor:top" filled="f" stroked="f">
                    <v:textbox style="mso-next-textbox:#_x0000_s3081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082" style="position:absolute;left:758;top:185;width:45;height:412;mso-wrap-style:none;v-text-anchor:top" filled="f" stroked="f">
                    <v:textbox style="mso-next-textbox:#_x0000_s3082;mso-fit-shape-to-text:t" inset="0,0,0,0">
                      <w:txbxContent>
                        <w:p w:rsidR="009B0BF1" w:rsidRDefault="009B0BF1" w:rsidP="000527EE"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rect>
                  <v:rect id="_x0000_s3083" style="position:absolute;left:563;top:17;width:174;height:544;mso-wrap-style:none;v-text-anchor:top" filled="f" stroked="f">
                    <v:textbox style="mso-next-textbox:#_x0000_s3083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_x0000_s3084" style="position:absolute;left:47;top:185;width:159;height:544;mso-wrap-style:none;v-text-anchor:top" filled="f" stroked="f">
                    <v:textbox style="mso-next-textbox:#_x0000_s3084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085" style="position:absolute;left:595;top:394;width:174;height:544;mso-wrap-style:none;v-text-anchor:top" filled="f" stroked="f">
                    <v:textbox style="mso-next-textbox:#_x0000_s3085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_x0000_s3086" style="position:absolute;left:322;top:155;width:858;height:566;v-text-anchor:top" filled="f" stroked="f">
                    <v:textbox style="mso-next-textbox:#_x0000_s3086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0527EE" w:rsidRPr="004D46D3" w:rsidRDefault="000527EE" w:rsidP="000527E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0527EE" w:rsidRPr="004D46D3" w:rsidRDefault="000527EE" w:rsidP="000527EE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N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t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муниципальных заданий для подведомственных муниципальных учреждений на оказание муниципальных услуг (выполнение работ), которые утверждены ГРБС в установленные сроки;</w:t>
            </w:r>
          </w:p>
          <w:p w:rsidR="000527EE" w:rsidRPr="004D46D3" w:rsidRDefault="000527EE" w:rsidP="000527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N - общее количество муниципальных заданий на оказание муниципальных услуг (выполнение работ), которые утверждены ГРБС для подведомственных муниципальных учреждений в отчетном финансовом году</w:t>
            </w:r>
          </w:p>
        </w:tc>
        <w:tc>
          <w:tcPr>
            <w:tcW w:w="2211" w:type="dxa"/>
            <w:tcBorders>
              <w:bottom w:val="nil"/>
            </w:tcBorders>
          </w:tcPr>
          <w:p w:rsidR="0054208C" w:rsidRPr="004D46D3" w:rsidRDefault="000527EE" w:rsidP="0054208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= 100%</w:t>
            </w:r>
          </w:p>
          <w:p w:rsidR="000527EE" w:rsidRPr="004D46D3" w:rsidRDefault="000527EE" w:rsidP="0054208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 w:cs="Times New Roman"/>
              </w:rPr>
            </w:pPr>
          </w:p>
          <w:p w:rsidR="000527EE" w:rsidRPr="004D46D3" w:rsidRDefault="000527EE" w:rsidP="007471FD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  <w:spacing w:val="-5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 xml:space="preserve">&lt; </w:t>
            </w:r>
            <w:r w:rsidR="007471FD" w:rsidRPr="004D46D3">
              <w:rPr>
                <w:rFonts w:ascii="Times New Roman" w:hAnsi="Times New Roman" w:cs="Times New Roman"/>
              </w:rPr>
              <w:t>10</w:t>
            </w:r>
            <w:r w:rsidRPr="004D46D3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077" w:type="dxa"/>
            <w:tcBorders>
              <w:bottom w:val="nil"/>
            </w:tcBorders>
          </w:tcPr>
          <w:p w:rsidR="0054208C" w:rsidRPr="004D46D3" w:rsidRDefault="000527EE" w:rsidP="000527EE">
            <w:pPr>
              <w:spacing w:after="40" w:line="240" w:lineRule="exact"/>
              <w:ind w:left="85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  <w:p w:rsidR="000527EE" w:rsidRPr="004D46D3" w:rsidRDefault="000527EE" w:rsidP="000527EE">
            <w:pPr>
              <w:spacing w:after="40" w:line="240" w:lineRule="exact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0527EE" w:rsidRPr="004D46D3" w:rsidRDefault="007471FD" w:rsidP="000527EE">
            <w:pPr>
              <w:spacing w:after="40" w:line="240" w:lineRule="exact"/>
              <w:ind w:left="85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  <w:p w:rsidR="000527EE" w:rsidRPr="004D46D3" w:rsidRDefault="000527EE" w:rsidP="000527EE">
            <w:pPr>
              <w:spacing w:after="40" w:line="240" w:lineRule="exact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0527EE" w:rsidRPr="004D46D3" w:rsidRDefault="000527EE" w:rsidP="000527EE">
            <w:pPr>
              <w:spacing w:after="40" w:line="240" w:lineRule="exact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8" w:type="dxa"/>
          </w:tcPr>
          <w:p w:rsidR="0054208C" w:rsidRPr="004D46D3" w:rsidRDefault="0054208C" w:rsidP="00542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формировавшие в отчетном году муниципальные задания для подведомственных учреждений</w:t>
            </w:r>
          </w:p>
        </w:tc>
      </w:tr>
      <w:tr w:rsidR="0054208C" w:rsidRPr="004D46D3" w:rsidTr="004A30D0">
        <w:tc>
          <w:tcPr>
            <w:tcW w:w="2897" w:type="dxa"/>
            <w:gridSpan w:val="2"/>
          </w:tcPr>
          <w:p w:rsidR="0054208C" w:rsidRPr="004D46D3" w:rsidRDefault="0054208C" w:rsidP="00B54C69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>. Доля подведомственных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</w:t>
            </w:r>
          </w:p>
        </w:tc>
        <w:tc>
          <w:tcPr>
            <w:tcW w:w="5323" w:type="dxa"/>
          </w:tcPr>
          <w:p w:rsidR="0054208C" w:rsidRPr="004D46D3" w:rsidRDefault="0082426F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231" editas="canvas" style="width:105pt;height:50.1pt;mso-position-horizontal-relative:char;mso-position-vertical-relative:line" coordsize="2100,864">
                  <o:lock v:ext="edit" aspectratio="t"/>
                  <v:shape id="_x0000_s3232" type="#_x0000_t75" style="position:absolute;width:2100;height:864" o:preferrelative="f">
                    <v:fill o:detectmouseclick="t"/>
                    <v:path o:extrusionok="t" o:connecttype="none"/>
                    <o:lock v:ext="edit" text="t"/>
                  </v:shape>
                  <v:line id="_x0000_s3233" style="position:absolute" from="537,356" to="818,357" strokeweight="36e-5mm"/>
                  <v:rect id="_x0000_s3234" style="position:absolute;left:167;top:352;width:81;height:355;mso-wrap-style:none;v-text-anchor:top" filled="f" stroked="f">
                    <v:textbox style="mso-next-textbox:#_x0000_s3234;mso-fit-shape-to-text:t" inset="0,0,0,0">
                      <w:txbxContent>
                        <w:p w:rsidR="009B0BF1" w:rsidRPr="00387889" w:rsidRDefault="009B0BF1" w:rsidP="000527E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_x0000_s3235" style="position:absolute;left:1021;top:185;width:910;height:469;mso-wrap-style:none;v-text-anchor:top" filled="f" stroked="f">
                    <v:textbox style="mso-next-textbox:#_x0000_s3235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236" style="position:absolute;left:729;top:184;width:45;height:355;mso-wrap-style:none;v-text-anchor:top" filled="f" stroked="f">
                    <v:textbox style="mso-next-textbox:#_x0000_s3236;mso-fit-shape-to-text:t" inset="0,0,0,0">
                      <w:txbxContent>
                        <w:p w:rsidR="009B0BF1" w:rsidRDefault="009B0BF1" w:rsidP="000527EE"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rect>
                  <v:rect id="_x0000_s3237" style="position:absolute;left:543;top:17;width:193;height:469;mso-wrap-style:none;v-text-anchor:top" filled="f" stroked="f">
                    <v:textbox style="mso-next-textbox:#_x0000_s3237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238" style="position:absolute;left:47;top:185;width:159;height:469;mso-wrap-style:none;v-text-anchor:top" filled="f" stroked="f">
                    <v:textbox style="mso-next-textbox:#_x0000_s3238;mso-fit-shape-to-text:t" inset="0,0,0,0">
                      <w:txbxContent>
                        <w:p w:rsidR="009B0BF1" w:rsidRPr="00F95B22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239" style="position:absolute;left:575;top:394;width:193;height:469;mso-wrap-style:none;v-text-anchor:top" filled="f" stroked="f">
                    <v:textbox style="mso-next-textbox:#_x0000_s3239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240" style="position:absolute;left:325;top:154;width:796;height:489;v-text-anchor:top" filled="f" stroked="f">
                    <v:textbox style="mso-next-textbox:#_x0000_s3240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0527EE" w:rsidRPr="004D46D3" w:rsidRDefault="000527EE" w:rsidP="000527E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0527EE" w:rsidRPr="004D46D3" w:rsidRDefault="000527EE" w:rsidP="000527EE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Q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t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подведомственных ГРБС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сроки;</w:t>
            </w:r>
          </w:p>
          <w:p w:rsidR="000527EE" w:rsidRPr="004D46D3" w:rsidRDefault="000527EE" w:rsidP="000527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Q - общее количество подведомственных ГРБС муниципальных учреждений</w:t>
            </w:r>
          </w:p>
        </w:tc>
        <w:tc>
          <w:tcPr>
            <w:tcW w:w="2211" w:type="dxa"/>
            <w:tcBorders>
              <w:bottom w:val="nil"/>
            </w:tcBorders>
          </w:tcPr>
          <w:p w:rsidR="0054208C" w:rsidRPr="004D46D3" w:rsidRDefault="000527EE" w:rsidP="0054208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= 100%</w:t>
            </w:r>
          </w:p>
          <w:p w:rsidR="000527EE" w:rsidRPr="004D46D3" w:rsidRDefault="000527EE" w:rsidP="0054208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hAnsi="Times New Roman" w:cs="Times New Roman"/>
              </w:rPr>
            </w:pPr>
          </w:p>
          <w:p w:rsidR="000527EE" w:rsidRPr="004D46D3" w:rsidRDefault="000527EE" w:rsidP="00B54C69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  <w:spacing w:val="-5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 xml:space="preserve"> &lt; 90% или сроки не установлены</w:t>
            </w:r>
          </w:p>
        </w:tc>
        <w:tc>
          <w:tcPr>
            <w:tcW w:w="1077" w:type="dxa"/>
            <w:tcBorders>
              <w:bottom w:val="nil"/>
            </w:tcBorders>
          </w:tcPr>
          <w:p w:rsidR="000527EE" w:rsidRPr="004D46D3" w:rsidRDefault="000527EE" w:rsidP="000527EE">
            <w:pPr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  <w:p w:rsidR="000527EE" w:rsidRPr="004D46D3" w:rsidRDefault="000527EE" w:rsidP="000527EE">
            <w:pPr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  <w:p w:rsidR="000527EE" w:rsidRPr="004D46D3" w:rsidRDefault="000527EE" w:rsidP="000527EE">
            <w:pPr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  <w:p w:rsidR="0054208C" w:rsidRPr="004D46D3" w:rsidRDefault="0054208C" w:rsidP="0054208C">
            <w:pPr>
              <w:spacing w:after="40" w:line="240" w:lineRule="exact"/>
              <w:ind w:left="8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8" w:type="dxa"/>
          </w:tcPr>
          <w:p w:rsidR="0054208C" w:rsidRPr="004D46D3" w:rsidRDefault="0054208C" w:rsidP="00542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формировавшие в отчетном году муниципальные задания для подведомственных учреждений</w:t>
            </w:r>
          </w:p>
        </w:tc>
      </w:tr>
      <w:tr w:rsidR="000F2F9E" w:rsidRPr="004D46D3" w:rsidTr="007471FD">
        <w:trPr>
          <w:trHeight w:val="2019"/>
        </w:trPr>
        <w:tc>
          <w:tcPr>
            <w:tcW w:w="2897" w:type="dxa"/>
            <w:gridSpan w:val="2"/>
          </w:tcPr>
          <w:p w:rsidR="000F2F9E" w:rsidRPr="004D46D3" w:rsidRDefault="000F2F9E" w:rsidP="007471FD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="00B54C69" w:rsidRPr="004D46D3">
              <w:rPr>
                <w:rFonts w:ascii="Times New Roman" w:eastAsia="Calibri" w:hAnsi="Times New Roman" w:cs="Times New Roman"/>
                <w:vertAlign w:val="subscript"/>
              </w:rPr>
              <w:t>5</w:t>
            </w:r>
            <w:r w:rsidRPr="004D46D3">
              <w:rPr>
                <w:rFonts w:ascii="Times New Roman" w:eastAsia="Calibri" w:hAnsi="Times New Roman" w:cs="Times New Roman"/>
              </w:rPr>
              <w:t xml:space="preserve">. </w:t>
            </w:r>
            <w:r w:rsidRPr="004D46D3">
              <w:rPr>
                <w:rFonts w:ascii="Times New Roman" w:hAnsi="Times New Roman" w:cs="Times New Roman"/>
              </w:rPr>
              <w:t>Наличие в отчетном периоде случаев внесения изменений в муниципальные программы, по которым ГАБС выступает ответственным исполнителем</w:t>
            </w:r>
          </w:p>
        </w:tc>
        <w:tc>
          <w:tcPr>
            <w:tcW w:w="5323" w:type="dxa"/>
          </w:tcPr>
          <w:p w:rsidR="000F2F9E" w:rsidRPr="004D46D3" w:rsidRDefault="000F2F9E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5</w:t>
            </w:r>
            <w:r w:rsidRPr="004D46D3">
              <w:rPr>
                <w:rFonts w:ascii="Times New Roman" w:hAnsi="Times New Roman" w:cs="Times New Roman"/>
              </w:rPr>
              <w:t xml:space="preserve"> = </w:t>
            </w:r>
            <w:proofErr w:type="gramStart"/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proofErr w:type="gramEnd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,</w:t>
            </w:r>
            <w:r w:rsidRPr="004D46D3">
              <w:rPr>
                <w:rFonts w:ascii="Times New Roman" w:eastAsia="Calibri" w:hAnsi="Times New Roman" w:cs="Times New Roman"/>
              </w:rPr>
              <w:t xml:space="preserve"> (ед.),</w:t>
            </w:r>
          </w:p>
          <w:p w:rsidR="000F2F9E" w:rsidRPr="004D46D3" w:rsidRDefault="000F2F9E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0F2F9E" w:rsidRPr="004D46D3" w:rsidRDefault="000F2F9E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– число случаев внесения изменений в муниципальные программы, по которым ГАБС выступает ответственным исполнителем </w:t>
            </w:r>
          </w:p>
          <w:p w:rsidR="000F2F9E" w:rsidRPr="004D46D3" w:rsidRDefault="000F2F9E" w:rsidP="0057280D">
            <w:pPr>
              <w:pStyle w:val="ConsPlusNormal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2211" w:type="dxa"/>
            <w:tcBorders>
              <w:bottom w:val="nil"/>
            </w:tcBorders>
          </w:tcPr>
          <w:p w:rsidR="0054208C" w:rsidRPr="004D46D3" w:rsidRDefault="0054208C" w:rsidP="0054208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  <w:spacing w:val="-5"/>
              </w:rPr>
            </w:pPr>
            <w:r w:rsidRPr="004D46D3">
              <w:rPr>
                <w:rFonts w:ascii="Times New Roman" w:eastAsia="Calibri" w:hAnsi="Times New Roman" w:cs="Times New Roman"/>
                <w:spacing w:val="-5"/>
              </w:rPr>
              <w:t>Р</w:t>
            </w:r>
            <w:r w:rsidR="00B54C69" w:rsidRPr="004D46D3">
              <w:rPr>
                <w:rFonts w:ascii="Times New Roman" w:eastAsia="Calibri" w:hAnsi="Times New Roman" w:cs="Times New Roman"/>
                <w:spacing w:val="-5"/>
                <w:vertAlign w:val="subscript"/>
                <w:lang w:val="en-US"/>
              </w:rPr>
              <w:t>5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 xml:space="preserve"> = 0 </w:t>
            </w:r>
          </w:p>
          <w:p w:rsidR="000F2F9E" w:rsidRPr="004D46D3" w:rsidRDefault="007471FD" w:rsidP="00B54C69">
            <w:pPr>
              <w:pStyle w:val="ConsPlusNormal"/>
              <w:rPr>
                <w:rFonts w:ascii="Times New Roman" w:eastAsia="Calibri" w:hAnsi="Times New Roman" w:cs="Times New Roman"/>
                <w:spacing w:val="-5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spacing w:val="-5"/>
                <w:lang w:val="en-US"/>
              </w:rPr>
              <w:t xml:space="preserve">4 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>&gt;</w:t>
            </w:r>
            <w:r w:rsidRPr="004D46D3">
              <w:rPr>
                <w:rFonts w:ascii="Times New Roman" w:eastAsia="Calibri" w:hAnsi="Times New Roman" w:cs="Times New Roman"/>
                <w:spacing w:val="-5"/>
                <w:lang w:val="en-US"/>
              </w:rPr>
              <w:t xml:space="preserve"> </w:t>
            </w:r>
            <w:r w:rsidR="0054208C" w:rsidRPr="004D46D3">
              <w:rPr>
                <w:rFonts w:ascii="Times New Roman" w:eastAsia="Calibri" w:hAnsi="Times New Roman" w:cs="Times New Roman"/>
                <w:spacing w:val="-5"/>
              </w:rPr>
              <w:t>Р</w:t>
            </w:r>
            <w:r w:rsidR="00B54C69" w:rsidRPr="004D46D3">
              <w:rPr>
                <w:rFonts w:ascii="Times New Roman" w:eastAsia="Calibri" w:hAnsi="Times New Roman" w:cs="Times New Roman"/>
                <w:spacing w:val="-5"/>
                <w:vertAlign w:val="subscript"/>
                <w:lang w:val="en-US"/>
              </w:rPr>
              <w:t>5</w:t>
            </w:r>
            <w:r w:rsidR="0054208C" w:rsidRPr="004D46D3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="0054208C" w:rsidRPr="004D46D3">
              <w:rPr>
                <w:rFonts w:ascii="Times New Roman" w:hAnsi="Times New Roman" w:cs="Times New Roman"/>
              </w:rPr>
              <w:t xml:space="preserve">&gt; </w:t>
            </w:r>
            <w:r w:rsidR="0054208C" w:rsidRPr="004D46D3">
              <w:rPr>
                <w:rFonts w:ascii="Times New Roman" w:eastAsia="Calibri" w:hAnsi="Times New Roman" w:cs="Times New Roman"/>
                <w:spacing w:val="-5"/>
              </w:rPr>
              <w:t xml:space="preserve"> 0 </w:t>
            </w:r>
          </w:p>
          <w:p w:rsidR="007471FD" w:rsidRPr="004D46D3" w:rsidRDefault="007471FD" w:rsidP="007471FD">
            <w:pPr>
              <w:pStyle w:val="ConsPlusNormal"/>
              <w:rPr>
                <w:rFonts w:ascii="Times New Roman" w:eastAsia="Calibri" w:hAnsi="Times New Roman" w:cs="Times New Roman"/>
                <w:spacing w:val="-5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spacing w:val="-5"/>
              </w:rPr>
              <w:t>Р</w:t>
            </w:r>
            <w:r w:rsidRPr="004D46D3">
              <w:rPr>
                <w:rFonts w:ascii="Times New Roman" w:eastAsia="Calibri" w:hAnsi="Times New Roman" w:cs="Times New Roman"/>
                <w:spacing w:val="-5"/>
                <w:vertAlign w:val="subscript"/>
                <w:lang w:val="en-US"/>
              </w:rPr>
              <w:t>5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 xml:space="preserve">&gt; 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spacing w:val="-5"/>
                <w:lang w:val="en-US"/>
              </w:rPr>
              <w:t>4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> </w:t>
            </w:r>
          </w:p>
          <w:p w:rsidR="007471FD" w:rsidRPr="004D46D3" w:rsidRDefault="007471FD" w:rsidP="00B54C69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77" w:type="dxa"/>
            <w:tcBorders>
              <w:bottom w:val="nil"/>
            </w:tcBorders>
          </w:tcPr>
          <w:p w:rsidR="0054208C" w:rsidRPr="004D46D3" w:rsidRDefault="0054208C" w:rsidP="0054208C">
            <w:pPr>
              <w:spacing w:after="40" w:line="240" w:lineRule="exact"/>
              <w:ind w:left="85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2</w:t>
            </w:r>
          </w:p>
          <w:p w:rsidR="000F2F9E" w:rsidRPr="004D46D3" w:rsidRDefault="007471FD" w:rsidP="0054208C">
            <w:pPr>
              <w:spacing w:after="40" w:line="240" w:lineRule="exact"/>
              <w:ind w:left="85"/>
              <w:rPr>
                <w:rFonts w:ascii="Times New Roman" w:hAnsi="Times New Roman" w:cs="Times New Roman"/>
                <w:lang w:val="en-US"/>
              </w:rPr>
            </w:pPr>
            <w:r w:rsidRPr="004D46D3">
              <w:rPr>
                <w:rFonts w:ascii="Times New Roman" w:hAnsi="Times New Roman" w:cs="Times New Roman"/>
                <w:lang w:val="en-US"/>
              </w:rPr>
              <w:t>1</w:t>
            </w:r>
          </w:p>
          <w:p w:rsidR="007471FD" w:rsidRPr="004D46D3" w:rsidRDefault="007471FD" w:rsidP="0054208C">
            <w:pPr>
              <w:spacing w:after="40" w:line="240" w:lineRule="exact"/>
              <w:ind w:left="85"/>
              <w:rPr>
                <w:rFonts w:ascii="Times New Roman" w:hAnsi="Times New Roman" w:cs="Times New Roman"/>
                <w:lang w:val="en-US"/>
              </w:rPr>
            </w:pPr>
            <w:r w:rsidRPr="004D46D3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098" w:type="dxa"/>
          </w:tcPr>
          <w:p w:rsidR="0054208C" w:rsidRPr="004D46D3" w:rsidRDefault="0054208C" w:rsidP="00542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 - ответственные исполнители муниципальных программ</w:t>
            </w:r>
          </w:p>
          <w:p w:rsidR="000F2F9E" w:rsidRPr="004D46D3" w:rsidRDefault="000F2F9E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7280D" w:rsidRPr="004D46D3" w:rsidTr="004A30D0">
        <w:tc>
          <w:tcPr>
            <w:tcW w:w="8220" w:type="dxa"/>
            <w:gridSpan w:val="3"/>
          </w:tcPr>
          <w:p w:rsidR="0057280D" w:rsidRPr="004D46D3" w:rsidRDefault="0057280D" w:rsidP="0057280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b/>
              </w:rPr>
              <w:t>2. Учет и отчетность</w:t>
            </w:r>
          </w:p>
        </w:tc>
        <w:tc>
          <w:tcPr>
            <w:tcW w:w="2211" w:type="dxa"/>
            <w:tcBorders>
              <w:bottom w:val="nil"/>
            </w:tcBorders>
          </w:tcPr>
          <w:p w:rsidR="0057280D" w:rsidRPr="004D46D3" w:rsidRDefault="007471FD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highlight w:val="yellow"/>
                <w:lang w:val="en-US"/>
              </w:rPr>
              <w:t>15%/20</w:t>
            </w:r>
            <w:r w:rsidRPr="004D46D3">
              <w:rPr>
                <w:rFonts w:ascii="Times New Roman" w:hAnsi="Times New Roman" w:cs="Times New Roman"/>
                <w:highlight w:val="yellow"/>
              </w:rPr>
              <w:t>%</w:t>
            </w:r>
          </w:p>
        </w:tc>
        <w:tc>
          <w:tcPr>
            <w:tcW w:w="1077" w:type="dxa"/>
            <w:tcBorders>
              <w:bottom w:val="nil"/>
            </w:tcBorders>
          </w:tcPr>
          <w:p w:rsidR="0057280D" w:rsidRPr="004D46D3" w:rsidRDefault="0057280D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57280D" w:rsidRPr="004D46D3" w:rsidRDefault="0057280D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hAnsi="Times New Roman" w:cs="Times New Roman"/>
              </w:rPr>
              <w:t>. Наличие в отчетном периоде случаев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5329" w:type="dxa"/>
            <w:gridSpan w:val="2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hAnsi="Times New Roman" w:cs="Times New Roman"/>
              </w:rPr>
              <w:t xml:space="preserve"> = Q, (раз)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Q - случаи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6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A84785" w:rsidRPr="004D46D3" w:rsidTr="004A30D0"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6</w:t>
            </w:r>
            <w:r w:rsidRPr="004D46D3">
              <w:rPr>
                <w:rFonts w:ascii="Times New Roman" w:hAnsi="Times New Roman" w:cs="Times New Roman"/>
              </w:rPr>
              <w:t xml:space="preserve"> &gt; 0</w:t>
            </w: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>. Доля форм годовой бюджетной отчетности, представленной в отчетном году без ошибок</w:t>
            </w:r>
          </w:p>
        </w:tc>
        <w:tc>
          <w:tcPr>
            <w:tcW w:w="5329" w:type="dxa"/>
            <w:gridSpan w:val="2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-556260</wp:posOffset>
                  </wp:positionV>
                  <wp:extent cx="209550" cy="390525"/>
                  <wp:effectExtent l="19050" t="0" r="0" b="0"/>
                  <wp:wrapThrough wrapText="bothSides">
                    <wp:wrapPolygon edited="0">
                      <wp:start x="-1964" y="0"/>
                      <wp:lineTo x="-1964" y="21073"/>
                      <wp:lineTo x="21600" y="21073"/>
                      <wp:lineTo x="21600" y="0"/>
                      <wp:lineTo x="-1964" y="0"/>
                    </wp:wrapPolygon>
                  </wp:wrapThrough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754" t="43272" r="67723" b="43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-605790</wp:posOffset>
                  </wp:positionV>
                  <wp:extent cx="1209675" cy="438150"/>
                  <wp:effectExtent l="0" t="0" r="0" b="0"/>
                  <wp:wrapThrough wrapText="bothSides">
                    <wp:wrapPolygon edited="0">
                      <wp:start x="2721" y="1878"/>
                      <wp:lineTo x="0" y="10330"/>
                      <wp:lineTo x="0" y="11270"/>
                      <wp:lineTo x="4082" y="16904"/>
                      <wp:lineTo x="3402" y="18783"/>
                      <wp:lineTo x="5783" y="18783"/>
                      <wp:lineTo x="6123" y="18783"/>
                      <wp:lineTo x="6463" y="16904"/>
                      <wp:lineTo x="21090" y="15026"/>
                      <wp:lineTo x="21090" y="5635"/>
                      <wp:lineTo x="5783" y="1878"/>
                      <wp:lineTo x="2721" y="1878"/>
                    </wp:wrapPolygon>
                  </wp:wrapThrough>
                  <wp:docPr id="163" name="Рисунок 163" descr="base_25_179273_32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base_25_179273_32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 l="1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4785" w:rsidRPr="004D46D3">
              <w:rPr>
                <w:rFonts w:ascii="Times New Roman" w:hAnsi="Times New Roman" w:cs="Times New Roman"/>
              </w:rPr>
              <w:t>где: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F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wer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форм годовой бюджетной отчетности, представленной ГАБС в комитет финансов;</w:t>
            </w:r>
          </w:p>
          <w:p w:rsidR="00E81746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F - общее количество форм годовой бюджетной отчетности, которая должна быть представлена ГРБС  в комитет финансов  в соответствии с </w:t>
            </w:r>
            <w:hyperlink r:id="rId20" w:history="1">
              <w:r w:rsidRPr="004D46D3">
                <w:rPr>
                  <w:rFonts w:ascii="Times New Roman" w:hAnsi="Times New Roman" w:cs="Times New Roman"/>
                </w:rPr>
                <w:t>приказом</w:t>
              </w:r>
            </w:hyperlink>
            <w:r w:rsidRPr="004D46D3">
              <w:rPr>
                <w:rFonts w:ascii="Times New Roman" w:hAnsi="Times New Roman" w:cs="Times New Roman"/>
              </w:rPr>
              <w:t xml:space="preserve"> Министерства финансов РФ от 28.12.2010 N 191н "Об утверждении инструкции о порядке составления и представления годовой, квартальной и месячной отчетности об исполнении бюджетов бюджетной системы РФ"</w:t>
            </w: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= 100%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7471FD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</w:t>
            </w:r>
            <w:r w:rsidR="00A84785" w:rsidRPr="004D46D3">
              <w:rPr>
                <w:rFonts w:ascii="Times New Roman" w:hAnsi="Times New Roman" w:cs="Times New Roman"/>
              </w:rPr>
              <w:t>0% &lt;= 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="00A84785"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A84785" w:rsidRPr="004D46D3">
              <w:rPr>
                <w:rFonts w:ascii="Times New Roman" w:hAnsi="Times New Roman" w:cs="Times New Roman"/>
              </w:rPr>
              <w:t>&lt; 100%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7471F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&lt; </w:t>
            </w:r>
            <w:r w:rsidR="007471FD" w:rsidRPr="004D46D3">
              <w:rPr>
                <w:rFonts w:ascii="Times New Roman" w:hAnsi="Times New Roman" w:cs="Times New Roman"/>
              </w:rPr>
              <w:t>9</w:t>
            </w:r>
            <w:r w:rsidRPr="004D46D3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>. Доля форм годовой бухгалтерской отчетности, представленной в отчетном году без ошибок</w:t>
            </w:r>
          </w:p>
        </w:tc>
        <w:tc>
          <w:tcPr>
            <w:tcW w:w="5329" w:type="dxa"/>
            <w:gridSpan w:val="2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  <w:position w:val="-23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-342265</wp:posOffset>
                  </wp:positionV>
                  <wp:extent cx="219075" cy="228600"/>
                  <wp:effectExtent l="19050" t="0" r="9525" b="0"/>
                  <wp:wrapThrough wrapText="bothSides">
                    <wp:wrapPolygon edited="0">
                      <wp:start x="-1878" y="0"/>
                      <wp:lineTo x="-1878" y="19800"/>
                      <wp:lineTo x="22539" y="19800"/>
                      <wp:lineTo x="22539" y="0"/>
                      <wp:lineTo x="-1878" y="0"/>
                    </wp:wrapPolygon>
                  </wp:wrapThrough>
                  <wp:docPr id="19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6225" t="44742" r="67809" b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-626745</wp:posOffset>
                  </wp:positionV>
                  <wp:extent cx="1209675" cy="390525"/>
                  <wp:effectExtent l="0" t="0" r="0" b="0"/>
                  <wp:wrapThrough wrapText="bothSides">
                    <wp:wrapPolygon edited="0">
                      <wp:start x="3061" y="2107"/>
                      <wp:lineTo x="0" y="12644"/>
                      <wp:lineTo x="0" y="13698"/>
                      <wp:lineTo x="4082" y="18966"/>
                      <wp:lineTo x="3742" y="21073"/>
                      <wp:lineTo x="5783" y="21073"/>
                      <wp:lineTo x="6123" y="21073"/>
                      <wp:lineTo x="6463" y="18966"/>
                      <wp:lineTo x="21430" y="17912"/>
                      <wp:lineTo x="21430" y="7376"/>
                      <wp:lineTo x="6123" y="2107"/>
                      <wp:lineTo x="3061" y="2107"/>
                    </wp:wrapPolygon>
                  </wp:wrapThrough>
                  <wp:docPr id="164" name="Рисунок 164" descr="base_25_179273_32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base_25_179273_32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 l="12414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4785" w:rsidRPr="004D46D3">
              <w:rPr>
                <w:rFonts w:ascii="Times New Roman" w:hAnsi="Times New Roman" w:cs="Times New Roman"/>
              </w:rPr>
              <w:t>где:</w:t>
            </w:r>
            <w:r w:rsidRPr="004D46D3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F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wer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форм годовой бухгалтерской отчетности, представленной ГРБС  в комитет финансов;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F - общее количество форм годовой бухгалтерской отчетности, которая должна быть представлена ГАБС  в комитет финансов в соответствии с </w:t>
            </w:r>
            <w:hyperlink r:id="rId23" w:history="1">
              <w:r w:rsidRPr="004D46D3">
                <w:rPr>
                  <w:rFonts w:ascii="Times New Roman" w:hAnsi="Times New Roman" w:cs="Times New Roman"/>
                </w:rPr>
                <w:t>приказом</w:t>
              </w:r>
            </w:hyperlink>
            <w:r w:rsidRPr="004D46D3">
              <w:rPr>
                <w:rFonts w:ascii="Times New Roman" w:hAnsi="Times New Roman" w:cs="Times New Roman"/>
              </w:rPr>
              <w:t xml:space="preserve"> Министерства финансов РФ от 25.03.2011 N 33н "Об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учреждений"</w:t>
            </w: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A84785" w:rsidRPr="004D46D3" w:rsidRDefault="00A84785" w:rsidP="00B54C69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= 100%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имевшие в отчетном году подведомственные бюджетные, автономные учреждения</w:t>
            </w:r>
          </w:p>
        </w:tc>
      </w:tr>
      <w:tr w:rsidR="00A84785" w:rsidRPr="004D46D3" w:rsidTr="004A30D0">
        <w:tblPrEx>
          <w:tblBorders>
            <w:insideH w:val="nil"/>
          </w:tblBorders>
        </w:tblPrEx>
        <w:trPr>
          <w:trHeight w:val="1234"/>
        </w:trPr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7471FD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</w:t>
            </w:r>
            <w:r w:rsidR="00A84785" w:rsidRPr="004D46D3">
              <w:rPr>
                <w:rFonts w:ascii="Times New Roman" w:hAnsi="Times New Roman" w:cs="Times New Roman"/>
              </w:rPr>
              <w:t>0% &lt;= 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="00A84785" w:rsidRPr="004D46D3">
              <w:rPr>
                <w:rFonts w:ascii="Times New Roman" w:hAnsi="Times New Roman" w:cs="Times New Roman"/>
              </w:rPr>
              <w:t xml:space="preserve"> &lt; 100%</w:t>
            </w:r>
          </w:p>
          <w:p w:rsidR="008752A6" w:rsidRPr="004D46D3" w:rsidRDefault="008752A6" w:rsidP="00B54C69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</w:p>
          <w:p w:rsidR="00A84785" w:rsidRPr="004D46D3" w:rsidRDefault="00A84785" w:rsidP="007471F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B54C69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&lt; </w:t>
            </w:r>
            <w:r w:rsidR="007471FD" w:rsidRPr="004D46D3">
              <w:rPr>
                <w:rFonts w:ascii="Times New Roman" w:hAnsi="Times New Roman" w:cs="Times New Roman"/>
              </w:rPr>
              <w:t>9</w:t>
            </w:r>
            <w:r w:rsidRPr="004D46D3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  <w:p w:rsidR="008752A6" w:rsidRPr="004D46D3" w:rsidRDefault="008752A6" w:rsidP="00E2527D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2A6" w:rsidRPr="004D46D3" w:rsidTr="008752A6">
        <w:trPr>
          <w:trHeight w:val="2189"/>
        </w:trPr>
        <w:tc>
          <w:tcPr>
            <w:tcW w:w="2891" w:type="dxa"/>
            <w:vMerge/>
          </w:tcPr>
          <w:p w:rsidR="008752A6" w:rsidRPr="004D46D3" w:rsidRDefault="008752A6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8752A6" w:rsidRPr="004D46D3" w:rsidRDefault="008752A6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8752A6" w:rsidRPr="004D46D3" w:rsidRDefault="008752A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8752A6" w:rsidRPr="004D46D3" w:rsidRDefault="008752A6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8752A6" w:rsidRPr="004D46D3" w:rsidRDefault="008752A6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8220" w:type="dxa"/>
            <w:gridSpan w:val="3"/>
          </w:tcPr>
          <w:p w:rsidR="00A84785" w:rsidRPr="004D46D3" w:rsidRDefault="0057280D" w:rsidP="0089489A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4D46D3">
              <w:rPr>
                <w:rFonts w:ascii="Times New Roman" w:hAnsi="Times New Roman" w:cs="Times New Roman"/>
                <w:b/>
                <w:highlight w:val="yellow"/>
              </w:rPr>
              <w:t>3</w:t>
            </w:r>
            <w:r w:rsidR="00A84785" w:rsidRPr="004D46D3">
              <w:rPr>
                <w:rFonts w:ascii="Times New Roman" w:hAnsi="Times New Roman" w:cs="Times New Roman"/>
                <w:b/>
                <w:highlight w:val="yellow"/>
              </w:rPr>
              <w:t>. Качество исполнения бюджета</w:t>
            </w:r>
          </w:p>
        </w:tc>
        <w:tc>
          <w:tcPr>
            <w:tcW w:w="2211" w:type="dxa"/>
          </w:tcPr>
          <w:p w:rsidR="00A84785" w:rsidRPr="004D46D3" w:rsidRDefault="007471FD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highlight w:val="yellow"/>
              </w:rPr>
              <w:t>2</w:t>
            </w:r>
            <w:r w:rsidR="00A84785" w:rsidRPr="004D46D3">
              <w:rPr>
                <w:rFonts w:ascii="Times New Roman" w:hAnsi="Times New Roman" w:cs="Times New Roman"/>
                <w:highlight w:val="yellow"/>
              </w:rPr>
              <w:t>0%</w:t>
            </w:r>
            <w:r w:rsidRPr="004D46D3">
              <w:rPr>
                <w:rFonts w:ascii="Times New Roman" w:hAnsi="Times New Roman" w:cs="Times New Roman"/>
                <w:highlight w:val="yellow"/>
              </w:rPr>
              <w:t>/30%</w:t>
            </w:r>
          </w:p>
        </w:tc>
        <w:tc>
          <w:tcPr>
            <w:tcW w:w="1077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>. Соотношение кассовых расходов и плановых объемов бюджетных ассигнований ГАБС в отчетном году</w:t>
            </w:r>
          </w:p>
        </w:tc>
        <w:tc>
          <w:tcPr>
            <w:tcW w:w="5329" w:type="dxa"/>
            <w:gridSpan w:val="2"/>
            <w:vMerge w:val="restart"/>
          </w:tcPr>
          <w:p w:rsidR="00A84785" w:rsidRPr="004D46D3" w:rsidRDefault="0082426F" w:rsidP="00E2527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1927" editas="canvas" style="width:115.85pt;height:48.2pt;mso-position-horizontal-relative:char;mso-position-vertical-relative:line" coordsize="2317,964">
                  <o:lock v:ext="edit" aspectratio="t"/>
                  <v:shape id="_x0000_s1928" type="#_x0000_t75" style="position:absolute;width:2317;height:964" o:preferrelative="f">
                    <v:fill o:detectmouseclick="t"/>
                    <v:path o:extrusionok="t" o:connecttype="none"/>
                    <o:lock v:ext="edit" text="t"/>
                  </v:shape>
                  <v:line id="_x0000_s1929" style="position:absolute" from="599,350" to="1032,351" strokeweight="36e-5mm"/>
                  <v:rect id="_x0000_s1930" style="position:absolute;left:151;top:347;width:81;height:412;mso-wrap-style:none;v-text-anchor:top" filled="f" stroked="f">
                    <v:textbox style="mso-next-textbox:#_x0000_s1930;mso-fit-shape-to-text:t" inset="0,0,0,0">
                      <w:txbxContent>
                        <w:p w:rsidR="009B0BF1" w:rsidRPr="00901673" w:rsidRDefault="009B0BF1" w:rsidP="00A84785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rect>
                  <v:rect id="_x0000_s1931" style="position:absolute;left:1221;top:181;width:910;height:544;mso-wrap-style:none;v-text-anchor:top" filled="f" stroked="f">
                    <v:textbox style="mso-next-textbox:#_x0000_s1931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1932" style="position:absolute;left:800;top:179;width:135;height:412;mso-wrap-style:none;v-text-anchor:top" filled="f" stroked="f">
                    <v:textbox style="mso-next-textbox:#_x0000_s1932;mso-fit-shape-to-text:t" inset="0,0,0,0">
                      <w:txbxContent>
                        <w:p w:rsidR="009B0BF1" w:rsidRDefault="009B0BF1" w:rsidP="00A84785"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_x0000_s1933" style="position:absolute;left:761;top:552;width:241;height:412;mso-wrap-style:none;v-text-anchor:top" filled="f" stroked="f">
                    <v:textbox style="mso-next-textbox:#_x0000_s1933;mso-fit-shape-to-text:t" inset="0,0,0,0">
                      <w:txbxContent>
                        <w:p w:rsidR="009B0BF1" w:rsidRDefault="009B0BF1" w:rsidP="00A84785"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pba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_x0000_s1934" style="position:absolute;left:650;top:13;width:159;height:544;mso-wrap-style:none;v-text-anchor:top" filled="f" stroked="f">
                    <v:textbox style="mso-next-textbox:#_x0000_s1934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1935" style="position:absolute;left:48;top:181;width:159;height:544;mso-wrap-style:none;v-text-anchor:top" filled="f" stroked="f">
                    <v:textbox style="mso-next-textbox:#_x0000_s1935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1936" style="position:absolute;left:591;top:386;width:159;height:544;mso-wrap-style:none;v-text-anchor:top" filled="f" stroked="f">
                    <v:textbox style="mso-next-textbox:#_x0000_s1936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1937" style="position:absolute;left:390;top:151;width:985;height:566;v-text-anchor:top" filled="f" stroked="f">
                    <v:textbox style="mso-next-textbox:#_x0000_s1937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V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cr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кассовые расходы ГАБС в отчетном году (без учета  поступлений из областного бюджета и бюджетов поселений) (тыс. рублей);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V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pba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уточненный плановый объем бюджетных ассигнований ГАБС (без учета поступлений из областного бюджета и бюджетов поселений) (тыс. рублей)</w:t>
            </w:r>
          </w:p>
          <w:p w:rsidR="008752A6" w:rsidRPr="004D46D3" w:rsidRDefault="008752A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8752A6" w:rsidRPr="004D46D3" w:rsidRDefault="008752A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7471F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&gt; 9</w:t>
            </w:r>
            <w:r w:rsidR="007471FD" w:rsidRPr="004D46D3">
              <w:rPr>
                <w:rFonts w:ascii="Times New Roman" w:hAnsi="Times New Roman" w:cs="Times New Roman"/>
              </w:rPr>
              <w:t>5</w:t>
            </w:r>
            <w:r w:rsidRPr="004D46D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7471F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92%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&lt;= 9</w:t>
            </w:r>
            <w:r w:rsidR="007471FD" w:rsidRPr="004D46D3">
              <w:rPr>
                <w:rFonts w:ascii="Times New Roman" w:hAnsi="Times New Roman" w:cs="Times New Roman"/>
              </w:rPr>
              <w:t>5</w:t>
            </w:r>
            <w:r w:rsidRPr="004D46D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90%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&lt; 92%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85%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&lt; 85%</w:t>
            </w: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. Отношение </w:t>
            </w:r>
            <w:r w:rsidRPr="004D46D3">
              <w:rPr>
                <w:rFonts w:ascii="Times New Roman" w:hAnsi="Times New Roman" w:cs="Times New Roman"/>
              </w:rPr>
              <w:lastRenderedPageBreak/>
              <w:t>просроченной кредиторской задолженности ГАБС и подведомственных ему муниципальных учреждений к объему бюджетных расходов ГАБС в отчетном году</w:t>
            </w:r>
          </w:p>
        </w:tc>
        <w:tc>
          <w:tcPr>
            <w:tcW w:w="5329" w:type="dxa"/>
            <w:gridSpan w:val="2"/>
            <w:vMerge w:val="restart"/>
          </w:tcPr>
          <w:p w:rsidR="00A84785" w:rsidRPr="004D46D3" w:rsidRDefault="0082426F" w:rsidP="00E2527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1916" editas="canvas" style="width:117.5pt;height:50.7pt;mso-position-horizontal-relative:char;mso-position-vertical-relative:line" coordsize="2350,1014">
                  <o:lock v:ext="edit" aspectratio="t"/>
                  <v:shape id="_x0000_s1917" type="#_x0000_t75" style="position:absolute;width:2350;height:1014" o:preferrelative="f">
                    <v:fill o:detectmouseclick="t"/>
                    <v:path o:extrusionok="t" o:connecttype="none"/>
                    <o:lock v:ext="edit" text="t"/>
                  </v:shape>
                  <v:line id="_x0000_s1918" style="position:absolute" from="599,398" to="1071,399" strokeweight="36e-5mm"/>
                  <v:rect id="_x0000_s1919" style="position:absolute;left:151;top:395;width:161;height:412;mso-wrap-style:none;v-text-anchor:top" filled="f" stroked="f">
                    <v:textbox style="mso-next-textbox:#_x0000_s1919;mso-fit-shape-to-text:t" inset="0,0,0,0">
                      <w:txbxContent>
                        <w:p w:rsidR="009B0BF1" w:rsidRPr="00901673" w:rsidRDefault="009B0BF1" w:rsidP="00A84785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_x0000_s1920" style="position:absolute;left:1261;top:228;width:910;height:544;mso-wrap-style:none;v-text-anchor:top" filled="f" stroked="f">
                    <v:textbox style="mso-next-textbox:#_x0000_s1920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1921" style="position:absolute;left:824;top:194;width:214;height:412;mso-wrap-style:none;v-text-anchor:top" filled="f" stroked="f">
                    <v:textbox style="mso-next-textbox:#_x0000_s1921;mso-fit-shape-to-text:t" inset="0,0,0,0">
                      <w:txbxContent>
                        <w:p w:rsidR="009B0BF1" w:rsidRDefault="009B0BF1" w:rsidP="00A84785"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pkz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_x0000_s1922" style="position:absolute;left:807;top:602;width:161;height:412;mso-wrap-style:none;v-text-anchor:top" filled="f" stroked="f">
                    <v:textbox style="mso-next-textbox:#_x0000_s1922;mso-fit-shape-to-text:t" inset="0,0,0,0">
                      <w:txbxContent>
                        <w:p w:rsidR="009B0BF1" w:rsidRDefault="009B0BF1" w:rsidP="00A84785"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ba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_x0000_s1923" style="position:absolute;left:624;top:27;width:188;height:544;mso-wrap-style:none;v-text-anchor:top" filled="f" stroked="f">
                    <v:textbox style="mso-next-textbox:#_x0000_s1923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_x0000_s1924" style="position:absolute;left:48;top:228;width:159;height:544;mso-wrap-style:none;v-text-anchor:top" filled="f" stroked="f">
                    <v:textbox style="mso-next-textbox:#_x0000_s1924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1925" style="position:absolute;left:660;top:435;width:159;height:544;mso-wrap-style:none;v-text-anchor:top" filled="f" stroked="f">
                    <v:textbox style="mso-next-textbox:#_x0000_s1925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1926" style="position:absolute;left:389;top:198;width:986;height:566;v-text-anchor:top" filled="f" stroked="f">
                    <v:textbox style="mso-next-textbox:#_x0000_s1926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где: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D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pkz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объем просроченной кредиторской задолженности ГАБС и подведомственных ему муниципальных учреждений (без учета судебно оспариваемой задолженности) по состоянию на конец отчетного года (тыс. рублей);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V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ba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объем бюджетных расходов ГАБС в отчетном году (без учета ассигнований на исполнение публичных нормативных обязательств) (тыс. рублей)</w:t>
            </w: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= 0%</w:t>
            </w:r>
          </w:p>
          <w:p w:rsidR="007471FD" w:rsidRPr="004D46D3" w:rsidRDefault="007471FD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471FD" w:rsidRPr="004D46D3" w:rsidRDefault="007471FD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&gt; 0%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7471FD" w:rsidRPr="004D46D3" w:rsidRDefault="007471FD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471FD" w:rsidRPr="004D46D3" w:rsidRDefault="007471FD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все ГАБС</w:t>
            </w: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7471F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11</w:t>
            </w:r>
            <w:r w:rsidRPr="004D46D3">
              <w:rPr>
                <w:rFonts w:ascii="Times New Roman" w:hAnsi="Times New Roman" w:cs="Times New Roman"/>
              </w:rPr>
              <w:t xml:space="preserve">. Доля возвращенных комитетом финансов заявок на оплату расходов ГАБС и подведомственных ему муниципальных учреждений при осуществлении процедуры санкционирования расходов </w:t>
            </w:r>
          </w:p>
        </w:tc>
        <w:tc>
          <w:tcPr>
            <w:tcW w:w="5329" w:type="dxa"/>
            <w:gridSpan w:val="2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  <w:position w:val="-25"/>
              </w:rPr>
            </w:pPr>
          </w:p>
          <w:p w:rsidR="00A84785" w:rsidRPr="004D46D3" w:rsidRDefault="0082426F" w:rsidP="00E2527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1906" editas="canvas" style="width:111.75pt;height:54.35pt;mso-position-horizontal-relative:char;mso-position-vertical-relative:line" coordsize="2235,1087">
                  <o:lock v:ext="edit" aspectratio="t"/>
                  <v:shape id="_x0000_s1907" type="#_x0000_t75" style="position:absolute;width:2235;height:1087" o:preferrelative="f">
                    <v:fill o:detectmouseclick="t"/>
                    <v:path o:extrusionok="t" o:connecttype="none"/>
                    <o:lock v:ext="edit" text="t"/>
                  </v:shape>
                  <v:line id="_x0000_s1908" style="position:absolute" from="601,356" to="969,357" strokeweight="36e-5mm"/>
                  <v:rect id="_x0000_s1909" style="position:absolute;left:151;top:353;width:161;height:412;mso-wrap-style:none;v-text-anchor:top" filled="f" stroked="f">
                    <v:textbox style="mso-next-textbox:#_x0000_s1909;mso-fit-shape-to-text:t" inset="0,0,0,0">
                      <w:txbxContent>
                        <w:p w:rsidR="009B0BF1" w:rsidRPr="00280DCA" w:rsidRDefault="009B0BF1" w:rsidP="00A84785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proofErr w:type="spellEnd"/>
                        </w:p>
                      </w:txbxContent>
                    </v:textbox>
                  </v:rect>
                  <v:rect id="_x0000_s1910" style="position:absolute;left:1158;top:185;width:910;height:544;mso-wrap-style:none;v-text-anchor:top" filled="f" stroked="f">
                    <v:textbox style="mso-next-textbox:#_x0000_s1910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1911" style="position:absolute;left:788;top:182;width:143;height:412;mso-wrap-style:none;v-text-anchor:top" filled="f" stroked="f">
                    <v:textbox style="mso-next-textbox:#_x0000_s1911;mso-fit-shape-to-text:t" inset="0,0,0,0">
                      <w:txbxContent>
                        <w:p w:rsidR="009B0BF1" w:rsidRDefault="009B0BF1" w:rsidP="00A84785"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oz</w:t>
                          </w:r>
                          <w:proofErr w:type="gramEnd"/>
                        </w:p>
                      </w:txbxContent>
                    </v:textbox>
                  </v:rect>
                  <v:rect id="_x0000_s1912" style="position:absolute;left:609;top:14;width:188;height:544;mso-wrap-style:none;v-text-anchor:top" filled="f" stroked="f">
                    <v:textbox style="mso-next-textbox:#_x0000_s1912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1913" style="position:absolute;left:48;top:185;width:159;height:544;mso-wrap-style:none;v-text-anchor:top" filled="f" stroked="f">
                    <v:textbox style="mso-next-textbox:#_x0000_s1913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1914" style="position:absolute;left:686;top:394;width:188;height:544;mso-wrap-style:none;v-text-anchor:top" filled="f" stroked="f">
                    <v:textbox style="mso-next-textbox:#_x0000_s1914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1915" style="position:absolute;left:391;top:154;width:1119;height:566;v-text-anchor:top" filled="f" stroked="f">
                    <v:textbox style="mso-next-textbox:#_x0000_s1915;mso-fit-shape-to-text:t" inset="0,0,0,0">
                      <w:txbxContent>
                        <w:p w:rsidR="009B0BF1" w:rsidRDefault="009B0BF1" w:rsidP="00A84785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Q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oz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возвращенных Комитетом финансов заявок на оплату расходов ГАБС и подведомственных ему муниципальных учреждений в отчетном году при осуществлении процедуры санкционирования расходов;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Q - общее количество представленных в Комитет финансов заявок на оплату расходов ГАБС и подведомственных ему муниципальных учреждений в отчетном году</w:t>
            </w:r>
          </w:p>
          <w:p w:rsidR="00CB7506" w:rsidRPr="004D46D3" w:rsidRDefault="00CB750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CB7506" w:rsidRPr="004D46D3" w:rsidRDefault="00CB750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11</w:t>
            </w:r>
            <w:r w:rsidRPr="004D46D3">
              <w:rPr>
                <w:rFonts w:ascii="Times New Roman" w:hAnsi="Times New Roman" w:cs="Times New Roman"/>
              </w:rPr>
              <w:t xml:space="preserve"> &lt;= 5%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11</w:t>
            </w:r>
            <w:r w:rsidRPr="004D46D3">
              <w:rPr>
                <w:rFonts w:ascii="Times New Roman" w:hAnsi="Times New Roman" w:cs="Times New Roman"/>
              </w:rPr>
              <w:t xml:space="preserve"> &lt; 10%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10%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11</w:t>
            </w:r>
            <w:r w:rsidRPr="004D46D3">
              <w:rPr>
                <w:rFonts w:ascii="Times New Roman" w:hAnsi="Times New Roman" w:cs="Times New Roman"/>
              </w:rPr>
              <w:t xml:space="preserve"> &lt; 15%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15%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11</w:t>
            </w:r>
            <w:r w:rsidRPr="004D46D3">
              <w:rPr>
                <w:rFonts w:ascii="Times New Roman" w:hAnsi="Times New Roman" w:cs="Times New Roman"/>
              </w:rPr>
              <w:t xml:space="preserve"> &lt; 20%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11</w:t>
            </w:r>
            <w:r w:rsidRPr="004D46D3">
              <w:rPr>
                <w:rFonts w:ascii="Times New Roman" w:hAnsi="Times New Roman" w:cs="Times New Roman"/>
              </w:rPr>
              <w:t xml:space="preserve"> &gt; 20%</w:t>
            </w: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>. Среднемесячное отклонение в отчетном году планируемых и фактических кассовых выплат ГАБС</w:t>
            </w:r>
          </w:p>
        </w:tc>
        <w:tc>
          <w:tcPr>
            <w:tcW w:w="5329" w:type="dxa"/>
            <w:gridSpan w:val="2"/>
            <w:vMerge w:val="restart"/>
          </w:tcPr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  <w:noProof/>
                <w:position w:val="-48"/>
              </w:rPr>
            </w:pPr>
            <w:r w:rsidRPr="004D46D3">
              <w:rPr>
                <w:rFonts w:ascii="Times New Roman" w:hAnsi="Times New Roman" w:cs="Times New Roman"/>
                <w:noProof/>
                <w:position w:val="-4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220345</wp:posOffset>
                  </wp:positionV>
                  <wp:extent cx="2619375" cy="752475"/>
                  <wp:effectExtent l="0" t="0" r="0" b="0"/>
                  <wp:wrapThrough wrapText="bothSides">
                    <wp:wrapPolygon edited="0">
                      <wp:start x="4713" y="1094"/>
                      <wp:lineTo x="2356" y="1641"/>
                      <wp:lineTo x="2042" y="9843"/>
                      <wp:lineTo x="314" y="15311"/>
                      <wp:lineTo x="628" y="15858"/>
                      <wp:lineTo x="8326" y="18592"/>
                      <wp:lineTo x="8326" y="19686"/>
                      <wp:lineTo x="10368" y="19686"/>
                      <wp:lineTo x="10368" y="19139"/>
                      <wp:lineTo x="10211" y="18592"/>
                      <wp:lineTo x="21207" y="17499"/>
                      <wp:lineTo x="21364" y="12030"/>
                      <wp:lineTo x="12410" y="9843"/>
                      <wp:lineTo x="16652" y="8749"/>
                      <wp:lineTo x="16652" y="4375"/>
                      <wp:lineTo x="12096" y="1094"/>
                      <wp:lineTo x="4713" y="1094"/>
                    </wp:wrapPolygon>
                  </wp:wrapThrough>
                  <wp:docPr id="165" name="Рисунок 165" descr="base_25_179273_327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base_25_179273_327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 l="9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E81746" w:rsidRPr="004D46D3" w:rsidRDefault="00E81746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-422910</wp:posOffset>
                  </wp:positionV>
                  <wp:extent cx="247650" cy="371475"/>
                  <wp:effectExtent l="19050" t="0" r="0" b="0"/>
                  <wp:wrapThrough wrapText="bothSides">
                    <wp:wrapPolygon edited="0">
                      <wp:start x="-1662" y="0"/>
                      <wp:lineTo x="-1662" y="21046"/>
                      <wp:lineTo x="21600" y="21046"/>
                      <wp:lineTo x="21600" y="0"/>
                      <wp:lineTo x="-1662" y="0"/>
                    </wp:wrapPolygon>
                  </wp:wrapThrough>
                  <wp:docPr id="20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6225" t="37770" r="66282" b="48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1746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F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фактические кассовые выплаты ГАБС в i-м месяце отчетного года (без учета расходов за счет средств бюджета Бокситогорского муниципального района и бюджетов поселений) (тыс. рублей);</w:t>
            </w:r>
          </w:p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планируемые ежемесячные кассовые выплаты ГРБС на </w:t>
            </w:r>
            <w:proofErr w:type="spellStart"/>
            <w:r w:rsidRPr="004D46D3">
              <w:rPr>
                <w:rFonts w:ascii="Times New Roman" w:hAnsi="Times New Roman" w:cs="Times New Roman"/>
              </w:rPr>
              <w:t>i-й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месяц отчетного года (без учета расходов за счет средств бюджета Бокситогорского муниципального района и бюджетов поселений) по состоянию на 1-е число соответствующего месяца (тыс. рублей)</w:t>
            </w: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 xml:space="preserve"> &lt; =10%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10% &lt;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 xml:space="preserve"> &lt;= 12,5%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12,5% &lt;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 xml:space="preserve"> &lt;= 15%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15% &lt;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 xml:space="preserve"> &lt;= 17,5%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17,5% &lt;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 xml:space="preserve"> &lt;= 20%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>&gt; 20%</w:t>
            </w: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8220" w:type="dxa"/>
            <w:gridSpan w:val="3"/>
          </w:tcPr>
          <w:p w:rsidR="00A84785" w:rsidRPr="004D46D3" w:rsidRDefault="0057280D" w:rsidP="0057280D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4D46D3">
              <w:rPr>
                <w:rFonts w:ascii="Times New Roman" w:hAnsi="Times New Roman" w:cs="Times New Roman"/>
                <w:b/>
                <w:highlight w:val="yellow"/>
              </w:rPr>
              <w:t>4</w:t>
            </w:r>
            <w:r w:rsidR="00A84785" w:rsidRPr="004D46D3">
              <w:rPr>
                <w:rFonts w:ascii="Times New Roman" w:hAnsi="Times New Roman" w:cs="Times New Roman"/>
                <w:b/>
                <w:highlight w:val="yellow"/>
              </w:rPr>
              <w:t>.</w:t>
            </w:r>
            <w:r w:rsidRPr="004D46D3">
              <w:rPr>
                <w:rFonts w:ascii="Times New Roman" w:hAnsi="Times New Roman" w:cs="Times New Roman"/>
                <w:b/>
                <w:highlight w:val="yellow"/>
              </w:rPr>
              <w:t>Обеспечение публичности и открытости информации о бюджете</w:t>
            </w:r>
          </w:p>
        </w:tc>
        <w:tc>
          <w:tcPr>
            <w:tcW w:w="2211" w:type="dxa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20%</w:t>
            </w:r>
            <w:r w:rsidR="007471FD" w:rsidRPr="004D46D3">
              <w:rPr>
                <w:rFonts w:ascii="Times New Roman" w:hAnsi="Times New Roman" w:cs="Times New Roman"/>
              </w:rPr>
              <w:t>/15%</w:t>
            </w:r>
          </w:p>
        </w:tc>
        <w:tc>
          <w:tcPr>
            <w:tcW w:w="1077" w:type="dxa"/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c>
          <w:tcPr>
            <w:tcW w:w="2891" w:type="dxa"/>
            <w:vMerge w:val="restart"/>
          </w:tcPr>
          <w:p w:rsidR="00A84785" w:rsidRPr="004D46D3" w:rsidRDefault="009A7D24" w:rsidP="008752A6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8752A6" w:rsidRPr="004D46D3">
              <w:rPr>
                <w:rFonts w:ascii="Times New Roman" w:hAnsi="Times New Roman" w:cs="Times New Roman"/>
                <w:vertAlign w:val="subscript"/>
              </w:rPr>
              <w:t>13</w:t>
            </w:r>
            <w:r w:rsidRPr="004D46D3">
              <w:rPr>
                <w:rFonts w:ascii="Times New Roman" w:hAnsi="Times New Roman" w:cs="Times New Roman"/>
              </w:rPr>
              <w:t xml:space="preserve">. Доля подведомственных муниципальных учреждений, информация о плановой и фактической деятельности которых была своевременно размещена на сайте </w:t>
            </w:r>
            <w:proofErr w:type="spellStart"/>
            <w:r w:rsidRPr="004D46D3">
              <w:rPr>
                <w:rFonts w:ascii="Times New Roman" w:hAnsi="Times New Roman" w:cs="Times New Roman"/>
              </w:rPr>
              <w:t>www.bus.gov.ru</w:t>
            </w:r>
            <w:proofErr w:type="spellEnd"/>
          </w:p>
        </w:tc>
        <w:tc>
          <w:tcPr>
            <w:tcW w:w="5329" w:type="dxa"/>
            <w:gridSpan w:val="2"/>
            <w:vMerge w:val="restart"/>
          </w:tcPr>
          <w:p w:rsidR="00A84785" w:rsidRPr="004D46D3" w:rsidRDefault="0082426F" w:rsidP="00E2527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241" editas="canvas" style="width:121.45pt;height:48.7pt;mso-position-horizontal-relative:char;mso-position-vertical-relative:line" coordsize="2429,974">
                  <o:lock v:ext="edit" aspectratio="t"/>
                  <v:shape id="_x0000_s3242" type="#_x0000_t75" style="position:absolute;width:2429;height:974" o:preferrelative="f">
                    <v:fill o:detectmouseclick="t"/>
                    <v:path o:extrusionok="t" o:connecttype="none"/>
                    <o:lock v:ext="edit" text="t"/>
                  </v:shape>
                  <v:line id="_x0000_s3243" style="position:absolute" from="591,393" to="1121,394" strokeweight="36e-5mm"/>
                  <v:rect id="_x0000_s3244" style="position:absolute;left:157;top:390;width:161;height:412;mso-wrap-style:none;v-text-anchor:top" filled="f" stroked="f">
                    <v:textbox style="mso-next-textbox:#_x0000_s3244;mso-fit-shape-to-text:t" inset="0,0,0,0">
                      <w:txbxContent>
                        <w:p w:rsidR="009B0BF1" w:rsidRPr="00E81746" w:rsidRDefault="009B0BF1" w:rsidP="000527E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13</w:t>
                          </w:r>
                        </w:p>
                      </w:txbxContent>
                    </v:textbox>
                  </v:rect>
                  <v:rect id="_x0000_s3245" style="position:absolute;left:1325;top:225;width:910;height:544;mso-wrap-style:none;v-text-anchor:top" filled="f" stroked="f">
                    <v:textbox style="mso-next-textbox:#_x0000_s3245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246" style="position:absolute;left:804;top:195;width:285;height:412;mso-wrap-style:none;v-text-anchor:top" filled="f" stroked="f">
                    <v:textbox style="mso-next-textbox:#_x0000_s3246;mso-fit-shape-to-text:t" inset="0,0,0,0">
                      <w:txbxContent>
                        <w:p w:rsidR="009B0BF1" w:rsidRDefault="009B0BF1" w:rsidP="000527EE"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publ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_x0000_s3247" style="position:absolute;left:598;top:30;width:188;height:544;mso-wrap-style:none;v-text-anchor:top" filled="f" stroked="f">
                    <v:textbox style="mso-next-textbox:#_x0000_s3247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249" style="position:absolute;left:754;top:430;width:188;height:544;mso-wrap-style:none;v-text-anchor:top" filled="f" stroked="f">
                    <v:textbox style="mso-next-textbox:#_x0000_s3249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250" style="position:absolute;left:379;top:195;width:1027;height:566;v-text-anchor:top" filled="f" stroked="f">
                    <v:textbox style="mso-next-textbox:#_x0000_s3250;mso-fit-shape-to-text:t" inset="0,0,0,0">
                      <w:txbxContent>
                        <w:p w:rsidR="009B0BF1" w:rsidRDefault="009B0BF1" w:rsidP="000527EE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v:rect id="_x0000_s3248" style="position:absolute;left:78;top:195;width:159;height:544;v-text-anchor:top" filled="f" stroked="f">
                    <v:textbox style="mso-next-textbox:#_x0000_s3248" inset="0,0,0,0">
                      <w:txbxContent>
                        <w:p w:rsidR="009B0BF1" w:rsidRPr="00E81746" w:rsidRDefault="009B0BF1" w:rsidP="000527E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0527EE" w:rsidRPr="004D46D3" w:rsidRDefault="000527EE" w:rsidP="000527E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0527EE" w:rsidRPr="004D46D3" w:rsidRDefault="000527EE" w:rsidP="000527EE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46D3">
              <w:rPr>
                <w:rFonts w:ascii="Times New Roman" w:hAnsi="Times New Roman" w:cs="Times New Roman"/>
              </w:rPr>
              <w:t>Q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publ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муниципальных учреждений, подведомственных ГАБС, информация о деятельности которых (информация о муниципальном задании (в случае его установления для муниципального учреждения), информация о плане финансово-хозяйственной деятельности (для бюджетных и автономных учреждений), информация о бюджетной смете (для казенных учреждений), информация о результатах деятельности и об использовании имущества, баланс учреждения (ф. 0503730) за год, предшествующий отчетному) размещена в сети Интернет на сайте</w:t>
            </w:r>
            <w:proofErr w:type="gramEnd"/>
            <w:r w:rsidRPr="004D46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D46D3">
              <w:rPr>
                <w:rFonts w:ascii="Times New Roman" w:hAnsi="Times New Roman" w:cs="Times New Roman"/>
              </w:rPr>
              <w:t>www.bus.gov.ru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в полном соответствии с требованиями </w:t>
            </w:r>
            <w:hyperlink r:id="rId26" w:history="1">
              <w:r w:rsidRPr="004D46D3">
                <w:rPr>
                  <w:rFonts w:ascii="Times New Roman" w:hAnsi="Times New Roman" w:cs="Times New Roman"/>
                  <w:color w:val="0000FF"/>
                </w:rPr>
                <w:t>приказа</w:t>
              </w:r>
            </w:hyperlink>
            <w:r w:rsidRPr="004D46D3">
              <w:rPr>
                <w:rFonts w:ascii="Times New Roman" w:hAnsi="Times New Roman" w:cs="Times New Roman"/>
              </w:rPr>
              <w:t xml:space="preserve"> Министерства финансов РФ от 21.07.2011 N 86н (на конец отчетного года);</w:t>
            </w:r>
          </w:p>
          <w:p w:rsidR="000527EE" w:rsidRPr="004D46D3" w:rsidRDefault="000527EE" w:rsidP="000527E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Q - общее количество муниципальных учреждений, </w:t>
            </w:r>
            <w:r w:rsidRPr="004D46D3">
              <w:rPr>
                <w:rFonts w:ascii="Times New Roman" w:hAnsi="Times New Roman" w:cs="Times New Roman"/>
              </w:rPr>
              <w:lastRenderedPageBreak/>
              <w:t>подведомственных ГАБС (на конец отчетного года)</w:t>
            </w:r>
          </w:p>
        </w:tc>
        <w:tc>
          <w:tcPr>
            <w:tcW w:w="2211" w:type="dxa"/>
            <w:tcBorders>
              <w:bottom w:val="nil"/>
            </w:tcBorders>
          </w:tcPr>
          <w:p w:rsidR="00A84785" w:rsidRPr="004D46D3" w:rsidRDefault="00A42675" w:rsidP="008752A6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="008752A6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13</w:t>
            </w:r>
            <w:r w:rsidRPr="004D46D3">
              <w:rPr>
                <w:rFonts w:ascii="Times New Roman" w:hAnsi="Times New Roman" w:cs="Times New Roman"/>
              </w:rPr>
              <w:t xml:space="preserve"> = 100%</w:t>
            </w:r>
          </w:p>
        </w:tc>
        <w:tc>
          <w:tcPr>
            <w:tcW w:w="1077" w:type="dxa"/>
            <w:tcBorders>
              <w:bottom w:val="nil"/>
            </w:tcBorders>
          </w:tcPr>
          <w:p w:rsidR="00A84785" w:rsidRPr="004D46D3" w:rsidRDefault="00A4267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  <w:vMerge w:val="restart"/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имевшие в отчетном году подведомственные учреждения, которые оказывали муниципальные услуги</w:t>
            </w: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7471FD" w:rsidP="008752A6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</w:t>
            </w:r>
            <w:r w:rsidR="00A42675" w:rsidRPr="004D46D3">
              <w:rPr>
                <w:rFonts w:ascii="Times New Roman" w:hAnsi="Times New Roman" w:cs="Times New Roman"/>
              </w:rPr>
              <w:t>0% &lt;= P</w:t>
            </w:r>
            <w:r w:rsidR="008752A6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13</w:t>
            </w:r>
            <w:r w:rsidR="00A42675" w:rsidRPr="004D46D3">
              <w:rPr>
                <w:rFonts w:ascii="Times New Roman" w:hAnsi="Times New Roman" w:cs="Times New Roman"/>
              </w:rPr>
              <w:t xml:space="preserve"> &lt; 100%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4267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42675" w:rsidP="007471FD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8752A6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13</w:t>
            </w:r>
            <w:r w:rsidRPr="004D46D3">
              <w:rPr>
                <w:rFonts w:ascii="Times New Roman" w:hAnsi="Times New Roman" w:cs="Times New Roman"/>
              </w:rPr>
              <w:t xml:space="preserve"> &lt; </w:t>
            </w:r>
            <w:r w:rsidR="007471FD" w:rsidRPr="004D46D3">
              <w:rPr>
                <w:rFonts w:ascii="Times New Roman" w:hAnsi="Times New Roman" w:cs="Times New Roman"/>
              </w:rPr>
              <w:t>9</w:t>
            </w:r>
            <w:r w:rsidRPr="004D46D3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4267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4785" w:rsidRPr="004D46D3" w:rsidTr="00443E81">
        <w:trPr>
          <w:trHeight w:val="1402"/>
        </w:trPr>
        <w:tc>
          <w:tcPr>
            <w:tcW w:w="2891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A84785" w:rsidRPr="004D46D3" w:rsidRDefault="00A84785" w:rsidP="00E252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A84785" w:rsidRPr="004D46D3" w:rsidRDefault="00A84785" w:rsidP="00E252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3AF" w:rsidRPr="004D46D3" w:rsidTr="004A30D0">
        <w:tc>
          <w:tcPr>
            <w:tcW w:w="2891" w:type="dxa"/>
          </w:tcPr>
          <w:p w:rsidR="000F23AF" w:rsidRPr="004D46D3" w:rsidRDefault="00837927" w:rsidP="00837927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14</w:t>
            </w:r>
            <w:r w:rsidRPr="004D46D3">
              <w:rPr>
                <w:rFonts w:ascii="Times New Roman" w:eastAsia="Calibri" w:hAnsi="Times New Roman" w:cs="Times New Roman"/>
              </w:rPr>
              <w:t>.Р</w:t>
            </w:r>
            <w:r w:rsidRPr="004D46D3">
              <w:rPr>
                <w:rFonts w:ascii="Times New Roman" w:hAnsi="Times New Roman" w:cs="Times New Roman"/>
              </w:rPr>
              <w:t>азмещение на официальном сайте протоколов проведенных в отчетном году публичных слушаний по проекту решения о бюджете муниципального образования и проекту решения об исполнении бюджета муниципального образования</w:t>
            </w:r>
          </w:p>
        </w:tc>
        <w:tc>
          <w:tcPr>
            <w:tcW w:w="5329" w:type="dxa"/>
            <w:gridSpan w:val="2"/>
          </w:tcPr>
          <w:p w:rsidR="00837927" w:rsidRPr="004D46D3" w:rsidRDefault="00837927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="00FB1A22"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 xml:space="preserve"> = Q, (шт.)</w:t>
            </w:r>
          </w:p>
          <w:p w:rsidR="00837927" w:rsidRPr="004D46D3" w:rsidRDefault="00837927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0F23AF" w:rsidRPr="004D46D3" w:rsidRDefault="00837927" w:rsidP="00837927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Q </w:t>
            </w:r>
            <w:r w:rsidR="00FE031F" w:rsidRPr="004D46D3">
              <w:rPr>
                <w:rFonts w:ascii="Times New Roman" w:hAnsi="Times New Roman" w:cs="Times New Roman"/>
              </w:rPr>
              <w:t>–</w:t>
            </w:r>
            <w:r w:rsidRPr="004D46D3">
              <w:rPr>
                <w:rFonts w:ascii="Times New Roman" w:hAnsi="Times New Roman" w:cs="Times New Roman"/>
              </w:rPr>
              <w:t xml:space="preserve"> количество</w:t>
            </w:r>
            <w:r w:rsidR="00FE031F" w:rsidRPr="004D46D3">
              <w:rPr>
                <w:rFonts w:ascii="Times New Roman" w:hAnsi="Times New Roman" w:cs="Times New Roman"/>
              </w:rPr>
              <w:t xml:space="preserve"> протоколов проведенных в отчетном году публичных слушаний по проекту решения о бюджете муниципального образования и проекту решения об исполнении бюджета муниципального образования</w:t>
            </w:r>
          </w:p>
        </w:tc>
        <w:tc>
          <w:tcPr>
            <w:tcW w:w="2211" w:type="dxa"/>
            <w:tcBorders>
              <w:bottom w:val="nil"/>
            </w:tcBorders>
          </w:tcPr>
          <w:p w:rsidR="00837927" w:rsidRPr="004D46D3" w:rsidRDefault="00837927" w:rsidP="00837927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14 </w:t>
            </w:r>
            <w:r w:rsidR="000F3F02" w:rsidRPr="004D46D3">
              <w:rPr>
                <w:rFonts w:ascii="Times New Roman" w:eastAsia="Calibri" w:hAnsi="Times New Roman" w:cs="Times New Roman"/>
                <w:lang w:val="en-US"/>
              </w:rPr>
              <w:t>&gt;</w:t>
            </w:r>
            <w:r w:rsidR="003C5ECE" w:rsidRPr="004D46D3">
              <w:rPr>
                <w:rFonts w:ascii="Times New Roman" w:eastAsia="Calibri" w:hAnsi="Times New Roman" w:cs="Times New Roman"/>
              </w:rPr>
              <w:t>2</w:t>
            </w:r>
          </w:p>
          <w:p w:rsidR="000F23AF" w:rsidRPr="004D46D3" w:rsidRDefault="00837927" w:rsidP="000F3F02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14 </w:t>
            </w:r>
            <w:r w:rsidR="000F3F02" w:rsidRPr="004D46D3">
              <w:rPr>
                <w:rFonts w:ascii="Times New Roman" w:eastAsia="Calibri" w:hAnsi="Times New Roman" w:cs="Times New Roman"/>
                <w:vertAlign w:val="subscript"/>
                <w:lang w:val="en-US"/>
              </w:rPr>
              <w:t xml:space="preserve"> </w:t>
            </w:r>
            <w:r w:rsidR="000F3F02" w:rsidRPr="004D46D3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4D46D3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:rsidR="000F23AF" w:rsidRPr="004D46D3" w:rsidRDefault="000F3F02" w:rsidP="000F2F9E">
            <w:pPr>
              <w:spacing w:before="40" w:after="40"/>
              <w:ind w:left="85"/>
              <w:rPr>
                <w:rFonts w:ascii="Times New Roman" w:eastAsia="Calibri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3</w:t>
            </w:r>
          </w:p>
          <w:p w:rsidR="000F3F02" w:rsidRPr="004D46D3" w:rsidRDefault="000F3F02" w:rsidP="000F2F9E">
            <w:pPr>
              <w:spacing w:before="40" w:after="40"/>
              <w:ind w:left="85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98" w:type="dxa"/>
          </w:tcPr>
          <w:p w:rsidR="000F23AF" w:rsidRPr="004D46D3" w:rsidRDefault="0048338D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0F23AF" w:rsidRPr="004D46D3" w:rsidTr="004A30D0">
        <w:tc>
          <w:tcPr>
            <w:tcW w:w="2891" w:type="dxa"/>
          </w:tcPr>
          <w:p w:rsidR="000F23AF" w:rsidRPr="004D46D3" w:rsidRDefault="00837927" w:rsidP="00837927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15.</w:t>
            </w:r>
            <w:r w:rsidRPr="004D46D3">
              <w:rPr>
                <w:rFonts w:ascii="Times New Roman" w:hAnsi="Times New Roman" w:cs="Times New Roman"/>
              </w:rPr>
              <w:t>Размещение на официальном сайте "Бюджета для граждан" по проекту решения о бюджете и по годовому отчету об исполнении бюджета</w:t>
            </w:r>
          </w:p>
        </w:tc>
        <w:tc>
          <w:tcPr>
            <w:tcW w:w="5329" w:type="dxa"/>
            <w:gridSpan w:val="2"/>
          </w:tcPr>
          <w:p w:rsidR="00837927" w:rsidRPr="004D46D3" w:rsidRDefault="00837927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="00FB1A22" w:rsidRPr="004D46D3">
              <w:rPr>
                <w:rFonts w:ascii="Times New Roman" w:hAnsi="Times New Roman" w:cs="Times New Roman"/>
                <w:vertAlign w:val="subscript"/>
              </w:rPr>
              <w:t>5</w:t>
            </w:r>
            <w:r w:rsidRPr="004D46D3">
              <w:rPr>
                <w:rFonts w:ascii="Times New Roman" w:hAnsi="Times New Roman" w:cs="Times New Roman"/>
              </w:rPr>
              <w:t xml:space="preserve"> = Q, (шт.)</w:t>
            </w:r>
          </w:p>
          <w:p w:rsidR="00837927" w:rsidRPr="004D46D3" w:rsidRDefault="00837927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0F23AF" w:rsidRPr="004D46D3" w:rsidRDefault="00837927" w:rsidP="00837927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Q </w:t>
            </w:r>
            <w:r w:rsidR="003C5ECE" w:rsidRPr="004D46D3">
              <w:rPr>
                <w:rFonts w:ascii="Times New Roman" w:hAnsi="Times New Roman" w:cs="Times New Roman"/>
              </w:rPr>
              <w:t>–</w:t>
            </w:r>
            <w:r w:rsidRPr="004D46D3">
              <w:rPr>
                <w:rFonts w:ascii="Times New Roman" w:hAnsi="Times New Roman" w:cs="Times New Roman"/>
              </w:rPr>
              <w:t xml:space="preserve"> количество</w:t>
            </w:r>
            <w:r w:rsidR="003C5ECE" w:rsidRPr="004D46D3">
              <w:rPr>
                <w:rFonts w:ascii="Times New Roman" w:hAnsi="Times New Roman" w:cs="Times New Roman"/>
              </w:rPr>
              <w:t xml:space="preserve"> размещенной информации в доступной для граждан форме</w:t>
            </w:r>
          </w:p>
        </w:tc>
        <w:tc>
          <w:tcPr>
            <w:tcW w:w="2211" w:type="dxa"/>
            <w:tcBorders>
              <w:bottom w:val="nil"/>
            </w:tcBorders>
          </w:tcPr>
          <w:p w:rsidR="00837927" w:rsidRPr="004D46D3" w:rsidRDefault="00837927" w:rsidP="00837927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15 </w:t>
            </w:r>
            <w:r w:rsidR="000F3F02" w:rsidRPr="004D46D3">
              <w:rPr>
                <w:rFonts w:ascii="Times New Roman" w:eastAsia="Calibri" w:hAnsi="Times New Roman" w:cs="Times New Roman"/>
                <w:lang w:val="en-US"/>
              </w:rPr>
              <w:t>&gt;</w:t>
            </w:r>
            <w:r w:rsidR="003C5ECE" w:rsidRPr="004D46D3">
              <w:rPr>
                <w:rFonts w:ascii="Times New Roman" w:eastAsia="Calibri" w:hAnsi="Times New Roman" w:cs="Times New Roman"/>
              </w:rPr>
              <w:t>2</w:t>
            </w:r>
          </w:p>
          <w:p w:rsidR="000F23AF" w:rsidRPr="004D46D3" w:rsidRDefault="00837927" w:rsidP="000F3F02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15 </w:t>
            </w:r>
            <w:r w:rsidR="000F3F02" w:rsidRPr="004D46D3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4D46D3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:rsidR="000F3F02" w:rsidRPr="004D46D3" w:rsidRDefault="000F3F02" w:rsidP="000F3F02">
            <w:pPr>
              <w:spacing w:before="40" w:after="40"/>
              <w:ind w:left="85"/>
              <w:rPr>
                <w:rFonts w:ascii="Times New Roman" w:eastAsia="Calibri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3</w:t>
            </w:r>
          </w:p>
          <w:p w:rsidR="000F3F02" w:rsidRPr="004D46D3" w:rsidRDefault="000F3F02" w:rsidP="000F3F02">
            <w:pPr>
              <w:spacing w:before="40" w:after="40"/>
              <w:ind w:left="85"/>
              <w:rPr>
                <w:rFonts w:ascii="Times New Roman" w:eastAsia="Calibri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2098" w:type="dxa"/>
          </w:tcPr>
          <w:p w:rsidR="000F23AF" w:rsidRPr="004D46D3" w:rsidRDefault="0048338D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0F2F9E" w:rsidRPr="004D46D3" w:rsidTr="004A30D0">
        <w:tc>
          <w:tcPr>
            <w:tcW w:w="2891" w:type="dxa"/>
          </w:tcPr>
          <w:p w:rsidR="000F2F9E" w:rsidRPr="004D46D3" w:rsidRDefault="000F2F9E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</w:rPr>
              <w:t xml:space="preserve">. </w:t>
            </w:r>
            <w:r w:rsidRPr="004D46D3">
              <w:rPr>
                <w:rFonts w:ascii="Times New Roman" w:hAnsi="Times New Roman" w:cs="Times New Roman"/>
              </w:rPr>
              <w:t xml:space="preserve">Размещение в сети Интернет отчетной информации о достижении значения целевых показателей результативности использования полученной субсидии, в соответствии с заключенным </w:t>
            </w:r>
            <w:r w:rsidRPr="004D46D3">
              <w:rPr>
                <w:rFonts w:ascii="Times New Roman" w:eastAsia="Calibri" w:hAnsi="Times New Roman" w:cs="Times New Roman"/>
              </w:rPr>
              <w:t>соглашением с Правительством Ленинградской области</w:t>
            </w:r>
          </w:p>
        </w:tc>
        <w:tc>
          <w:tcPr>
            <w:tcW w:w="5329" w:type="dxa"/>
            <w:gridSpan w:val="2"/>
          </w:tcPr>
          <w:p w:rsidR="000F2F9E" w:rsidRPr="004D46D3" w:rsidRDefault="000F2F9E" w:rsidP="000F2F9E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</w:rPr>
              <w:t xml:space="preserve"> = </w:t>
            </w:r>
            <w:proofErr w:type="gramStart"/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proofErr w:type="gramEnd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фс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 /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с</w:t>
            </w:r>
            <w:r w:rsidRPr="004D46D3">
              <w:rPr>
                <w:rFonts w:ascii="Times New Roman" w:eastAsia="Calibri" w:hAnsi="Times New Roman" w:cs="Times New Roman"/>
              </w:rPr>
              <w:t xml:space="preserve"> × 100, (%),</w:t>
            </w:r>
          </w:p>
          <w:p w:rsidR="000F2F9E" w:rsidRPr="004D46D3" w:rsidRDefault="000F2F9E" w:rsidP="000F2F9E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где:</w:t>
            </w:r>
          </w:p>
          <w:p w:rsidR="000F2F9E" w:rsidRPr="004D46D3" w:rsidRDefault="000F2F9E" w:rsidP="000F2F9E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фс</w:t>
            </w:r>
            <w:proofErr w:type="spellEnd"/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</w:rPr>
              <w:t xml:space="preserve">- количество фактически размещенной  </w:t>
            </w:r>
            <w:r w:rsidRPr="004D46D3">
              <w:rPr>
                <w:rFonts w:ascii="Times New Roman" w:hAnsi="Times New Roman" w:cs="Times New Roman"/>
              </w:rPr>
              <w:t xml:space="preserve">в сети Интернет отчетной информации о достижении значения целевых показателей результативности использования полученной субсидии, в соответствии с заключенным </w:t>
            </w:r>
            <w:r w:rsidRPr="004D46D3">
              <w:rPr>
                <w:rFonts w:ascii="Times New Roman" w:eastAsia="Calibri" w:hAnsi="Times New Roman" w:cs="Times New Roman"/>
              </w:rPr>
              <w:t>соглашением  с Правительством Ленинградской области;</w:t>
            </w:r>
          </w:p>
          <w:p w:rsidR="000F2F9E" w:rsidRPr="004D46D3" w:rsidRDefault="000F2F9E" w:rsidP="000F2F9E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с </w:t>
            </w:r>
            <w:r w:rsidRPr="004D46D3">
              <w:rPr>
                <w:rFonts w:ascii="Times New Roman" w:eastAsia="Calibri" w:hAnsi="Times New Roman" w:cs="Times New Roman"/>
              </w:rPr>
              <w:t xml:space="preserve">- общее количество </w:t>
            </w:r>
            <w:r w:rsidRPr="004D46D3">
              <w:rPr>
                <w:rFonts w:ascii="Times New Roman" w:hAnsi="Times New Roman" w:cs="Times New Roman"/>
              </w:rPr>
              <w:t xml:space="preserve">отчетной информации о </w:t>
            </w:r>
            <w:r w:rsidRPr="004D46D3">
              <w:rPr>
                <w:rFonts w:ascii="Times New Roman" w:hAnsi="Times New Roman" w:cs="Times New Roman"/>
              </w:rPr>
              <w:lastRenderedPageBreak/>
              <w:t xml:space="preserve">достижении значения целевых показателей результативности использования полученной субсидии, в соответствии с заключенным </w:t>
            </w:r>
            <w:r w:rsidRPr="004D46D3">
              <w:rPr>
                <w:rFonts w:ascii="Times New Roman" w:eastAsia="Calibri" w:hAnsi="Times New Roman" w:cs="Times New Roman"/>
              </w:rPr>
              <w:t>соглашением  с Правительством Ленинградской области, которая должна быть  размещена в сети Интернет</w:t>
            </w:r>
          </w:p>
        </w:tc>
        <w:tc>
          <w:tcPr>
            <w:tcW w:w="2211" w:type="dxa"/>
            <w:tcBorders>
              <w:bottom w:val="nil"/>
            </w:tcBorders>
          </w:tcPr>
          <w:p w:rsidR="000F2F9E" w:rsidRPr="004D46D3" w:rsidRDefault="000F2F9E" w:rsidP="000F2F9E">
            <w:pPr>
              <w:spacing w:before="40" w:after="40"/>
              <w:rPr>
                <w:rFonts w:ascii="Times New Roman" w:eastAsia="Calibri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lastRenderedPageBreak/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100%</w:t>
            </w:r>
          </w:p>
          <w:p w:rsidR="000F2F9E" w:rsidRPr="004D46D3" w:rsidRDefault="000F2F9E" w:rsidP="00837927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&lt;</w:t>
            </w:r>
            <w:r w:rsidRPr="004D46D3">
              <w:rPr>
                <w:rFonts w:ascii="Times New Roman" w:eastAsia="Calibri" w:hAnsi="Times New Roman" w:cs="Times New Roman"/>
              </w:rPr>
              <w:t xml:space="preserve"> 100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%</w:t>
            </w:r>
          </w:p>
        </w:tc>
        <w:tc>
          <w:tcPr>
            <w:tcW w:w="1077" w:type="dxa"/>
            <w:tcBorders>
              <w:bottom w:val="nil"/>
            </w:tcBorders>
          </w:tcPr>
          <w:p w:rsidR="000F2F9E" w:rsidRPr="004D46D3" w:rsidRDefault="000F2F9E" w:rsidP="000F2F9E">
            <w:pPr>
              <w:spacing w:before="40" w:after="40"/>
              <w:ind w:left="85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3</w:t>
            </w:r>
          </w:p>
          <w:p w:rsidR="000F2F9E" w:rsidRPr="004D46D3" w:rsidRDefault="000F2F9E" w:rsidP="000F2F9E">
            <w:pPr>
              <w:spacing w:before="40" w:after="40"/>
              <w:ind w:left="85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0</w:t>
            </w:r>
          </w:p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0F2F9E" w:rsidRPr="004D46D3" w:rsidRDefault="000F2F9E" w:rsidP="000F2F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расходующие межбюджетные субсидии (за счет областных средств)</w:t>
            </w:r>
          </w:p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A30D0">
        <w:tc>
          <w:tcPr>
            <w:tcW w:w="2891" w:type="dxa"/>
            <w:vMerge w:val="restart"/>
          </w:tcPr>
          <w:p w:rsidR="000F2F9E" w:rsidRPr="004D46D3" w:rsidRDefault="000F2F9E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. 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 xml:space="preserve">Размещение в сети Интернет ГАБС - ответственными исполнителями муниципальных программ материалов о ходе и результатах реализации мероприятий муниципальных программ </w:t>
            </w:r>
          </w:p>
        </w:tc>
        <w:tc>
          <w:tcPr>
            <w:tcW w:w="5329" w:type="dxa"/>
            <w:gridSpan w:val="2"/>
            <w:vMerge w:val="restart"/>
          </w:tcPr>
          <w:p w:rsidR="000F2F9E" w:rsidRPr="004D46D3" w:rsidRDefault="000F2F9E" w:rsidP="000F2F9E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="008752A6"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eastAsia="Calibri" w:hAnsi="Times New Roman" w:cs="Times New Roman"/>
              </w:rPr>
              <w:t xml:space="preserve"> = </w:t>
            </w:r>
            <w:proofErr w:type="gramStart"/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proofErr w:type="gramEnd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мпф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 /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 × 100, (%),</w:t>
            </w:r>
          </w:p>
          <w:p w:rsidR="000F2F9E" w:rsidRPr="004D46D3" w:rsidRDefault="000F2F9E" w:rsidP="000F2F9E">
            <w:pPr>
              <w:spacing w:before="40" w:after="40"/>
              <w:jc w:val="both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где:</w:t>
            </w:r>
          </w:p>
          <w:p w:rsidR="000F2F9E" w:rsidRPr="004D46D3" w:rsidRDefault="000F2F9E" w:rsidP="000F2F9E">
            <w:pPr>
              <w:spacing w:before="40" w:after="40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мпф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- количество </w:t>
            </w:r>
            <w:r w:rsidRPr="004D46D3">
              <w:rPr>
                <w:rFonts w:ascii="Times New Roman" w:hAnsi="Times New Roman" w:cs="Times New Roman"/>
              </w:rPr>
              <w:t>материалов о ходе и результатах реализации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муниципальных программ</w:t>
            </w:r>
            <w:r w:rsidRPr="004D46D3">
              <w:rPr>
                <w:rFonts w:ascii="Times New Roman" w:eastAsia="Calibri" w:hAnsi="Times New Roman" w:cs="Times New Roman"/>
              </w:rPr>
              <w:t>, информация о которых размещена в сети Интернет;</w:t>
            </w:r>
          </w:p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 - общее количество </w:t>
            </w:r>
            <w:r w:rsidRPr="004D46D3">
              <w:rPr>
                <w:rFonts w:ascii="Times New Roman" w:hAnsi="Times New Roman" w:cs="Times New Roman"/>
              </w:rPr>
              <w:t>материалов о ходе и результатах реализации муниципальных программ</w:t>
            </w:r>
            <w:r w:rsidRPr="004D46D3">
              <w:rPr>
                <w:rFonts w:ascii="Times New Roman" w:eastAsia="Calibri" w:hAnsi="Times New Roman" w:cs="Times New Roman"/>
              </w:rPr>
              <w:t>, информация о которых должна быть размещена в сети Интернет</w:t>
            </w:r>
          </w:p>
        </w:tc>
        <w:tc>
          <w:tcPr>
            <w:tcW w:w="2211" w:type="dxa"/>
            <w:tcBorders>
              <w:bottom w:val="nil"/>
            </w:tcBorders>
          </w:tcPr>
          <w:p w:rsidR="000F2F9E" w:rsidRPr="004D46D3" w:rsidRDefault="000F2F9E" w:rsidP="000F2F9E">
            <w:pPr>
              <w:spacing w:before="40" w:after="40"/>
              <w:rPr>
                <w:rFonts w:ascii="Times New Roman" w:eastAsia="Calibri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="008752A6" w:rsidRPr="004D46D3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100%</w:t>
            </w:r>
          </w:p>
          <w:p w:rsidR="000F2F9E" w:rsidRPr="004D46D3" w:rsidRDefault="000F2F9E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="008752A6" w:rsidRPr="004D46D3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&lt;</w:t>
            </w:r>
            <w:r w:rsidRPr="004D46D3">
              <w:rPr>
                <w:rFonts w:ascii="Times New Roman" w:eastAsia="Calibri" w:hAnsi="Times New Roman" w:cs="Times New Roman"/>
              </w:rPr>
              <w:t xml:space="preserve"> 100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%</w:t>
            </w:r>
          </w:p>
        </w:tc>
        <w:tc>
          <w:tcPr>
            <w:tcW w:w="1077" w:type="dxa"/>
            <w:tcBorders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 w:val="restart"/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0F2F9E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F5A8B">
        <w:trPr>
          <w:trHeight w:val="62"/>
        </w:trPr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A30D0">
        <w:tc>
          <w:tcPr>
            <w:tcW w:w="8220" w:type="dxa"/>
            <w:gridSpan w:val="3"/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  <w:b/>
                <w:highlight w:val="yellow"/>
              </w:rPr>
            </w:pPr>
            <w:r w:rsidRPr="004D46D3">
              <w:rPr>
                <w:rFonts w:ascii="Times New Roman" w:hAnsi="Times New Roman" w:cs="Times New Roman"/>
                <w:b/>
                <w:highlight w:val="yellow"/>
              </w:rPr>
              <w:t>5.Контроль и аудит</w:t>
            </w:r>
          </w:p>
        </w:tc>
        <w:tc>
          <w:tcPr>
            <w:tcW w:w="2211" w:type="dxa"/>
            <w:tcBorders>
              <w:bottom w:val="nil"/>
            </w:tcBorders>
          </w:tcPr>
          <w:p w:rsidR="000F2F9E" w:rsidRPr="004D46D3" w:rsidRDefault="003C5ECE" w:rsidP="000F2F9E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  <w:highlight w:val="yellow"/>
              </w:rPr>
              <w:t>15%/15%</w:t>
            </w:r>
          </w:p>
        </w:tc>
        <w:tc>
          <w:tcPr>
            <w:tcW w:w="1077" w:type="dxa"/>
            <w:tcBorders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A30D0">
        <w:tc>
          <w:tcPr>
            <w:tcW w:w="2891" w:type="dxa"/>
            <w:vMerge w:val="restart"/>
          </w:tcPr>
          <w:p w:rsidR="000F2F9E" w:rsidRPr="004D46D3" w:rsidRDefault="000F2F9E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8752A6"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. Наличие в отчетном периоде случаев нарушений бюджетного законодательства, выявленных в ходе проведения контрольных мероприятий органами муниципального финансового контроля  </w:t>
            </w:r>
          </w:p>
        </w:tc>
        <w:tc>
          <w:tcPr>
            <w:tcW w:w="5329" w:type="dxa"/>
            <w:gridSpan w:val="2"/>
            <w:vMerge w:val="restart"/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8752A6"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= Q, (шт.)</w:t>
            </w:r>
          </w:p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Q - количество нарушений бюджетного законодательства, выявленных в ходе проведения контрольных мероприятий органами муниципального финансового контроля</w:t>
            </w:r>
          </w:p>
        </w:tc>
        <w:tc>
          <w:tcPr>
            <w:tcW w:w="2211" w:type="dxa"/>
            <w:tcBorders>
              <w:bottom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8752A6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="00837927" w:rsidRPr="004D46D3"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= 0</w:t>
            </w:r>
          </w:p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0F2F9E" w:rsidRPr="004D46D3" w:rsidRDefault="000F2F9E" w:rsidP="00837927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="008752A6" w:rsidRPr="004D46D3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="00837927" w:rsidRPr="004D46D3"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&gt; 0</w:t>
            </w:r>
          </w:p>
        </w:tc>
        <w:tc>
          <w:tcPr>
            <w:tcW w:w="1077" w:type="dxa"/>
            <w:tcBorders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3 </w:t>
            </w:r>
          </w:p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8" w:type="dxa"/>
            <w:vMerge w:val="restart"/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0F2F9E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F9E" w:rsidRPr="004D46D3" w:rsidTr="004F5A8B">
        <w:trPr>
          <w:trHeight w:val="401"/>
        </w:trPr>
        <w:tc>
          <w:tcPr>
            <w:tcW w:w="2891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0F2F9E" w:rsidRPr="004D46D3" w:rsidRDefault="000F2F9E" w:rsidP="000F2F9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0F2F9E" w:rsidRPr="004D46D3" w:rsidRDefault="000F2F9E" w:rsidP="000F2F9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0F2F9E" w:rsidRPr="004D46D3" w:rsidRDefault="000F2F9E" w:rsidP="000F2F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24EBC" w:rsidRPr="004D46D3" w:rsidTr="004A30D0">
        <w:tc>
          <w:tcPr>
            <w:tcW w:w="2891" w:type="dxa"/>
          </w:tcPr>
          <w:p w:rsidR="00D24EBC" w:rsidRPr="004D46D3" w:rsidRDefault="00D24EBC" w:rsidP="00837927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eastAsia="Calibri" w:hAnsi="Times New Roman" w:cs="Times New Roman"/>
              </w:rPr>
              <w:t xml:space="preserve">. Степень выполнения годового плана ГАБС по внутреннему финансовому контролю и внутреннему </w:t>
            </w:r>
            <w:r w:rsidRPr="004D46D3">
              <w:rPr>
                <w:rFonts w:ascii="Times New Roman" w:eastAsia="Calibri" w:hAnsi="Times New Roman" w:cs="Times New Roman"/>
              </w:rPr>
              <w:lastRenderedPageBreak/>
              <w:t>финансовому аудиту</w:t>
            </w:r>
          </w:p>
        </w:tc>
        <w:tc>
          <w:tcPr>
            <w:tcW w:w="5329" w:type="dxa"/>
            <w:gridSpan w:val="2"/>
          </w:tcPr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eastAsia="Calibri" w:hAnsi="Times New Roman" w:cs="Times New Roman"/>
              </w:rPr>
              <w:t xml:space="preserve"> = </w:t>
            </w:r>
            <w:proofErr w:type="gramStart"/>
            <w:r w:rsidRPr="004D46D3">
              <w:rPr>
                <w:rFonts w:ascii="Times New Roman" w:eastAsia="Calibri" w:hAnsi="Times New Roman" w:cs="Times New Roman"/>
                <w:lang w:val="en-US"/>
              </w:rPr>
              <w:t>N</w:t>
            </w:r>
            <w:proofErr w:type="gramEnd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факт</w:t>
            </w:r>
            <w:r w:rsidRPr="004D46D3">
              <w:rPr>
                <w:rFonts w:ascii="Times New Roman" w:eastAsia="Calibri" w:hAnsi="Times New Roman" w:cs="Times New Roman"/>
              </w:rPr>
              <w:t xml:space="preserve"> /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план</w:t>
            </w:r>
            <w:r w:rsidRPr="004D46D3">
              <w:rPr>
                <w:rFonts w:ascii="Times New Roman" w:eastAsia="Calibri" w:hAnsi="Times New Roman" w:cs="Times New Roman"/>
              </w:rPr>
              <w:t xml:space="preserve"> × 100, (%),</w:t>
            </w:r>
          </w:p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где:</w:t>
            </w:r>
          </w:p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факт</w:t>
            </w:r>
            <w:r w:rsidRPr="004D46D3">
              <w:rPr>
                <w:rFonts w:ascii="Times New Roman" w:eastAsia="Calibri" w:hAnsi="Times New Roman" w:cs="Times New Roman"/>
              </w:rPr>
              <w:t xml:space="preserve"> – количество проведенных ГАБС плановых проверок по внутреннему финансовому контролю и </w:t>
            </w:r>
            <w:r w:rsidRPr="004D46D3">
              <w:rPr>
                <w:rFonts w:ascii="Times New Roman" w:eastAsia="Calibri" w:hAnsi="Times New Roman" w:cs="Times New Roman"/>
              </w:rPr>
              <w:lastRenderedPageBreak/>
              <w:t xml:space="preserve">внутреннему финансовому аудиту в отчетном финансовом году; </w:t>
            </w:r>
          </w:p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план </w:t>
            </w:r>
            <w:r w:rsidRPr="004D46D3">
              <w:rPr>
                <w:rFonts w:ascii="Times New Roman" w:eastAsia="Calibri" w:hAnsi="Times New Roman" w:cs="Times New Roman"/>
              </w:rPr>
              <w:t>– количество проверок ГАБС, запланированных в годовом плане по внутреннему финансовому контролю и внутреннему финансовому аудиту</w:t>
            </w:r>
          </w:p>
        </w:tc>
        <w:tc>
          <w:tcPr>
            <w:tcW w:w="2211" w:type="dxa"/>
            <w:tcBorders>
              <w:bottom w:val="nil"/>
            </w:tcBorders>
          </w:tcPr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eastAsia="Calibri" w:hAnsi="Times New Roman" w:cs="Times New Roman"/>
              </w:rPr>
              <w:t xml:space="preserve"> = 100%;</w:t>
            </w:r>
          </w:p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100% ˃ 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eastAsia="Calibri" w:hAnsi="Times New Roman" w:cs="Times New Roman"/>
              </w:rPr>
              <w:t xml:space="preserve"> ≥ 80%;</w:t>
            </w:r>
          </w:p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80% ˃ 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eastAsia="Calibri" w:hAnsi="Times New Roman" w:cs="Times New Roman"/>
              </w:rPr>
              <w:t xml:space="preserve"> ≥ 70%;</w:t>
            </w:r>
          </w:p>
          <w:p w:rsidR="00D24EBC" w:rsidRPr="004D46D3" w:rsidRDefault="00D24EBC" w:rsidP="00837927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eastAsia="Calibri" w:hAnsi="Times New Roman" w:cs="Times New Roman"/>
              </w:rPr>
              <w:t xml:space="preserve"> &lt; 70%</w:t>
            </w:r>
          </w:p>
          <w:p w:rsidR="004D1B1B" w:rsidRPr="004D46D3" w:rsidRDefault="004D1B1B" w:rsidP="004D1B1B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</w:p>
          <w:p w:rsidR="004D1B1B" w:rsidRPr="004D46D3" w:rsidRDefault="004D1B1B" w:rsidP="004D1B1B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* При упрощенной форме аудита 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19</w:t>
            </w:r>
            <w:r w:rsidRPr="004D46D3">
              <w:rPr>
                <w:rFonts w:ascii="Times New Roman" w:eastAsia="Calibri" w:hAnsi="Times New Roman" w:cs="Times New Roman"/>
              </w:rPr>
              <w:t xml:space="preserve"> = 100%;</w:t>
            </w:r>
          </w:p>
          <w:p w:rsidR="004D1B1B" w:rsidRPr="004D46D3" w:rsidRDefault="004D1B1B" w:rsidP="00837927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bottom w:val="nil"/>
            </w:tcBorders>
          </w:tcPr>
          <w:p w:rsidR="00D24EBC" w:rsidRPr="004D46D3" w:rsidRDefault="00D24EBC" w:rsidP="00D24EBC">
            <w:pPr>
              <w:spacing w:after="40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  <w:p w:rsidR="00D24EBC" w:rsidRPr="004D46D3" w:rsidRDefault="00D24EBC" w:rsidP="00D24EBC">
            <w:pPr>
              <w:spacing w:after="40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2</w:t>
            </w:r>
          </w:p>
          <w:p w:rsidR="00D24EBC" w:rsidRPr="004D46D3" w:rsidRDefault="00D24EBC" w:rsidP="00D24EBC">
            <w:pPr>
              <w:spacing w:after="40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1</w:t>
            </w:r>
          </w:p>
          <w:p w:rsidR="00D24EBC" w:rsidRPr="004D46D3" w:rsidRDefault="00D24EBC" w:rsidP="00D24EBC">
            <w:pPr>
              <w:spacing w:after="40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 xml:space="preserve">  0</w:t>
            </w:r>
          </w:p>
        </w:tc>
        <w:tc>
          <w:tcPr>
            <w:tcW w:w="2098" w:type="dxa"/>
          </w:tcPr>
          <w:p w:rsidR="00D24EBC" w:rsidRPr="004D46D3" w:rsidRDefault="00D24EBC" w:rsidP="00D24EBC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все ГАБС</w:t>
            </w:r>
          </w:p>
        </w:tc>
      </w:tr>
      <w:tr w:rsidR="001C6D74" w:rsidRPr="004D46D3" w:rsidTr="004A30D0">
        <w:tc>
          <w:tcPr>
            <w:tcW w:w="2891" w:type="dxa"/>
            <w:vMerge w:val="restart"/>
          </w:tcPr>
          <w:p w:rsidR="001C6D74" w:rsidRPr="004D46D3" w:rsidRDefault="00D24EBC" w:rsidP="00837927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20</w:t>
            </w:r>
            <w:r w:rsidRPr="004D46D3">
              <w:rPr>
                <w:rFonts w:ascii="Times New Roman" w:eastAsia="Calibri" w:hAnsi="Times New Roman" w:cs="Times New Roman"/>
              </w:rPr>
              <w:t>. Эффективность системы внутреннего финансового контроля  и внутреннего финансового аудита ГАБС</w:t>
            </w:r>
          </w:p>
        </w:tc>
        <w:tc>
          <w:tcPr>
            <w:tcW w:w="5329" w:type="dxa"/>
            <w:gridSpan w:val="2"/>
            <w:vMerge w:val="restart"/>
          </w:tcPr>
          <w:p w:rsidR="00D24EBC" w:rsidRPr="004D46D3" w:rsidRDefault="00D24EBC" w:rsidP="00D24EBC">
            <w:pPr>
              <w:spacing w:before="40" w:after="40"/>
              <w:jc w:val="both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20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</w:rPr>
              <w:t xml:space="preserve">= </w:t>
            </w:r>
            <w:proofErr w:type="gramStart"/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gramEnd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нар</w:t>
            </w:r>
            <w:r w:rsidRPr="004D46D3">
              <w:rPr>
                <w:rFonts w:ascii="Times New Roman" w:eastAsia="Calibri" w:hAnsi="Times New Roman" w:cs="Times New Roman"/>
              </w:rPr>
              <w:t>, (ед.)</w:t>
            </w:r>
          </w:p>
          <w:p w:rsidR="00D24EBC" w:rsidRPr="004D46D3" w:rsidRDefault="00D24EBC" w:rsidP="00D24EBC">
            <w:pPr>
              <w:spacing w:before="40" w:after="40"/>
              <w:jc w:val="both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где:</w:t>
            </w:r>
          </w:p>
          <w:p w:rsidR="001C6D74" w:rsidRPr="004D46D3" w:rsidRDefault="00D24EBC" w:rsidP="004F5A8B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нар</w:t>
            </w:r>
            <w:r w:rsidRPr="004D46D3">
              <w:rPr>
                <w:rFonts w:ascii="Times New Roman" w:eastAsia="Calibri" w:hAnsi="Times New Roman" w:cs="Times New Roman"/>
              </w:rPr>
              <w:t xml:space="preserve"> – количество нарушений, выявленных ГАБС в ходе проведения внутреннего финансового контроля и внутреннего финансового аудита</w:t>
            </w:r>
          </w:p>
        </w:tc>
        <w:tc>
          <w:tcPr>
            <w:tcW w:w="2211" w:type="dxa"/>
            <w:tcBorders>
              <w:bottom w:val="nil"/>
            </w:tcBorders>
          </w:tcPr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20</w:t>
            </w:r>
            <w:r w:rsidRPr="004D46D3">
              <w:rPr>
                <w:rFonts w:ascii="Times New Roman" w:eastAsia="Calibri" w:hAnsi="Times New Roman" w:cs="Times New Roman"/>
              </w:rPr>
              <w:t xml:space="preserve"> = 0;</w:t>
            </w:r>
          </w:p>
          <w:p w:rsidR="00D24EBC" w:rsidRPr="004D46D3" w:rsidRDefault="00D24EBC" w:rsidP="00D24EBC">
            <w:pPr>
              <w:autoSpaceDE w:val="0"/>
              <w:autoSpaceDN w:val="0"/>
              <w:adjustRightInd w:val="0"/>
              <w:spacing w:after="40" w:line="240" w:lineRule="exact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="00837927" w:rsidRPr="004D46D3">
              <w:rPr>
                <w:rFonts w:ascii="Times New Roman" w:eastAsia="Calibri" w:hAnsi="Times New Roman" w:cs="Times New Roman"/>
                <w:vertAlign w:val="subscript"/>
              </w:rPr>
              <w:t>20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&gt;</w:t>
            </w:r>
            <w:r w:rsidRPr="004D46D3">
              <w:rPr>
                <w:rFonts w:ascii="Times New Roman" w:eastAsia="Calibri" w:hAnsi="Times New Roman" w:cs="Times New Roman"/>
              </w:rPr>
              <w:t xml:space="preserve"> 0</w:t>
            </w:r>
          </w:p>
          <w:p w:rsidR="001C6D74" w:rsidRPr="004D46D3" w:rsidRDefault="001C6D74" w:rsidP="001C6D7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bottom w:val="nil"/>
            </w:tcBorders>
          </w:tcPr>
          <w:p w:rsidR="001C6D74" w:rsidRPr="004D46D3" w:rsidRDefault="001C6D74" w:rsidP="001C6D74">
            <w:pPr>
              <w:spacing w:after="40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3</w:t>
            </w:r>
          </w:p>
          <w:p w:rsidR="001C6D74" w:rsidRPr="004D46D3" w:rsidRDefault="001C6D74" w:rsidP="001C6D7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 xml:space="preserve">  0</w:t>
            </w:r>
          </w:p>
        </w:tc>
        <w:tc>
          <w:tcPr>
            <w:tcW w:w="2098" w:type="dxa"/>
            <w:vMerge w:val="restart"/>
          </w:tcPr>
          <w:p w:rsidR="001C6D74" w:rsidRPr="004D46D3" w:rsidRDefault="001C6D74" w:rsidP="001C6D74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1C6D74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C6D74" w:rsidRPr="004D46D3" w:rsidRDefault="001C6D74" w:rsidP="001C6D7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1C6D74" w:rsidRPr="004D46D3" w:rsidRDefault="001C6D74" w:rsidP="001C6D7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6D74" w:rsidRPr="004D46D3" w:rsidTr="004F5A8B">
        <w:tblPrEx>
          <w:tblBorders>
            <w:insideH w:val="nil"/>
          </w:tblBorders>
        </w:tblPrEx>
        <w:trPr>
          <w:trHeight w:val="82"/>
        </w:trPr>
        <w:tc>
          <w:tcPr>
            <w:tcW w:w="2891" w:type="dxa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C6D74" w:rsidRPr="004D46D3" w:rsidRDefault="001C6D74" w:rsidP="001C6D7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1C6D74" w:rsidRPr="004D46D3" w:rsidRDefault="001C6D74" w:rsidP="001C6D7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C6D74" w:rsidRPr="004D46D3" w:rsidTr="004A30D0">
        <w:tblPrEx>
          <w:tblBorders>
            <w:insideH w:val="nil"/>
          </w:tblBorders>
        </w:tblPrEx>
        <w:tc>
          <w:tcPr>
            <w:tcW w:w="2891" w:type="dxa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gridSpan w:val="2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1C6D74" w:rsidRPr="004D46D3" w:rsidRDefault="001C6D74" w:rsidP="001C6D7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1C6D74" w:rsidRPr="004D46D3" w:rsidRDefault="001C6D74" w:rsidP="001C6D7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1C6D74" w:rsidRPr="004D46D3" w:rsidRDefault="001C6D74" w:rsidP="001C6D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84785" w:rsidRPr="00BB34B9" w:rsidRDefault="00A84785" w:rsidP="00A84785">
      <w:pPr>
        <w:spacing w:after="0" w:line="240" w:lineRule="auto"/>
        <w:rPr>
          <w:i/>
        </w:rPr>
        <w:sectPr w:rsidR="00A84785" w:rsidRPr="00BB34B9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4D46D3" w:rsidRPr="004D46D3" w:rsidRDefault="004D46D3" w:rsidP="004D46D3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2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2426C">
        <w:rPr>
          <w:rFonts w:ascii="Times New Roman" w:hAnsi="Times New Roman" w:cs="Times New Roman"/>
        </w:rPr>
        <w:t xml:space="preserve"> порядку проведения оценки качества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 xml:space="preserve">финансового менеджмента </w:t>
      </w:r>
      <w:proofErr w:type="gramStart"/>
      <w:r w:rsidRPr="0092426C">
        <w:rPr>
          <w:rFonts w:ascii="Times New Roman" w:hAnsi="Times New Roman" w:cs="Times New Roman"/>
        </w:rPr>
        <w:t>главных</w:t>
      </w:r>
      <w:proofErr w:type="gramEnd"/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администраторов средств  бюджета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 xml:space="preserve">        Бокситогорского муниципального 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</w:rPr>
        <w:t>района и бюджета</w:t>
      </w:r>
      <w:r w:rsidRPr="0092426C">
        <w:rPr>
          <w:rFonts w:ascii="Times New Roman" w:hAnsi="Times New Roman" w:cs="Times New Roman"/>
          <w:sz w:val="28"/>
          <w:szCs w:val="28"/>
        </w:rPr>
        <w:t xml:space="preserve"> </w:t>
      </w:r>
      <w:r w:rsidRPr="0092426C">
        <w:rPr>
          <w:rFonts w:ascii="Times New Roman" w:hAnsi="Times New Roman" w:cs="Times New Roman"/>
          <w:szCs w:val="22"/>
        </w:rPr>
        <w:t>Бокситогорского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 городского поселения и 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бюджетов городских и сельских поселений, 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кассовое  обслуживание </w:t>
      </w:r>
      <w:proofErr w:type="gramStart"/>
      <w:r w:rsidRPr="0092426C">
        <w:rPr>
          <w:rFonts w:ascii="Times New Roman" w:hAnsi="Times New Roman" w:cs="Times New Roman"/>
          <w:szCs w:val="22"/>
        </w:rPr>
        <w:t>которых</w:t>
      </w:r>
      <w:proofErr w:type="gramEnd"/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 осуществляется комитетом финансов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 администрации Бокситогорского 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  <w:szCs w:val="22"/>
        </w:rPr>
        <w:t>муниципального района</w:t>
      </w:r>
      <w:proofErr w:type="gramStart"/>
      <w:r w:rsidRPr="0092426C">
        <w:rPr>
          <w:rFonts w:ascii="Times New Roman" w:hAnsi="Times New Roman" w:cs="Times New Roman"/>
          <w:szCs w:val="22"/>
        </w:rPr>
        <w:t xml:space="preserve"> </w:t>
      </w:r>
      <w:r w:rsidRPr="0092426C">
        <w:rPr>
          <w:rFonts w:ascii="Times New Roman" w:hAnsi="Times New Roman" w:cs="Times New Roman"/>
        </w:rPr>
        <w:t>,</w:t>
      </w:r>
      <w:proofErr w:type="gramEnd"/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</w:rPr>
      </w:pPr>
      <w:proofErr w:type="gramStart"/>
      <w:r w:rsidRPr="0092426C">
        <w:rPr>
          <w:rFonts w:ascii="Times New Roman" w:hAnsi="Times New Roman" w:cs="Times New Roman"/>
        </w:rPr>
        <w:t>утвержденной</w:t>
      </w:r>
      <w:proofErr w:type="gramEnd"/>
      <w:r w:rsidRPr="0092426C">
        <w:rPr>
          <w:rFonts w:ascii="Times New Roman" w:hAnsi="Times New Roman" w:cs="Times New Roman"/>
        </w:rPr>
        <w:t xml:space="preserve"> приказом комитета</w:t>
      </w:r>
    </w:p>
    <w:p w:rsidR="004D46D3" w:rsidRPr="0092426C" w:rsidRDefault="004D46D3" w:rsidP="004D46D3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финансов от 23.08.2022 № 24</w:t>
      </w:r>
    </w:p>
    <w:p w:rsidR="003F4456" w:rsidRDefault="003F4456" w:rsidP="005C7652">
      <w:pPr>
        <w:pStyle w:val="ConsPlusNormal"/>
        <w:jc w:val="both"/>
      </w:pPr>
    </w:p>
    <w:p w:rsidR="003F4456" w:rsidRPr="004D46D3" w:rsidRDefault="003F4456" w:rsidP="005C7652">
      <w:pPr>
        <w:pStyle w:val="ConsPlusNormal"/>
        <w:jc w:val="center"/>
        <w:rPr>
          <w:rFonts w:ascii="Times New Roman" w:hAnsi="Times New Roman" w:cs="Times New Roman"/>
        </w:rPr>
      </w:pPr>
      <w:bookmarkStart w:id="2" w:name="P568"/>
      <w:bookmarkEnd w:id="2"/>
      <w:r w:rsidRPr="004D46D3">
        <w:rPr>
          <w:rFonts w:ascii="Times New Roman" w:hAnsi="Times New Roman" w:cs="Times New Roman"/>
        </w:rPr>
        <w:t>СТРУКТУРНЫЕ ПОДРАЗДЕЛЕНИЯ</w:t>
      </w:r>
    </w:p>
    <w:p w:rsidR="003F4456" w:rsidRPr="004D46D3" w:rsidRDefault="003F4456" w:rsidP="005C7652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 xml:space="preserve">КОМИТЕТА ФИНАНСОВ, </w:t>
      </w:r>
      <w:proofErr w:type="gramStart"/>
      <w:r w:rsidRPr="004D46D3">
        <w:rPr>
          <w:rFonts w:ascii="Times New Roman" w:hAnsi="Times New Roman" w:cs="Times New Roman"/>
        </w:rPr>
        <w:t>ОТВЕТСТВЕННЫЕ</w:t>
      </w:r>
      <w:proofErr w:type="gramEnd"/>
    </w:p>
    <w:p w:rsidR="003F4456" w:rsidRPr="004D46D3" w:rsidRDefault="003F4456" w:rsidP="005C7652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 xml:space="preserve">ЗА РАСЧЕТ ЗНАЧЕНИЙ ПО ОТДЕЛЬНЫМ ПОКАЗАТЕЛЯМ </w:t>
      </w:r>
      <w:r w:rsidR="00907CB6" w:rsidRPr="004D46D3">
        <w:rPr>
          <w:rFonts w:ascii="Times New Roman" w:hAnsi="Times New Roman" w:cs="Times New Roman"/>
        </w:rPr>
        <w:t>МОНИТОРИНГА</w:t>
      </w:r>
      <w:r w:rsidRPr="004D46D3">
        <w:rPr>
          <w:rFonts w:ascii="Times New Roman" w:hAnsi="Times New Roman" w:cs="Times New Roman"/>
        </w:rPr>
        <w:t xml:space="preserve"> КАЧЕСТВА</w:t>
      </w:r>
    </w:p>
    <w:p w:rsidR="003F4456" w:rsidRPr="004D46D3" w:rsidRDefault="003F4456" w:rsidP="005C7652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ФИНАНСОВОГО МЕНЕДЖМЕНТА ГЛАВНЫХ РАСПОРЯДИТЕЛЕЙ СРЕДСТВ</w:t>
      </w:r>
    </w:p>
    <w:p w:rsidR="00DD2324" w:rsidRPr="004D46D3" w:rsidRDefault="003F4456" w:rsidP="00DD2324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 xml:space="preserve">БЮДЖЕТА </w:t>
      </w:r>
      <w:r w:rsidR="00736823" w:rsidRPr="004D46D3">
        <w:rPr>
          <w:rFonts w:ascii="Times New Roman" w:hAnsi="Times New Roman" w:cs="Times New Roman"/>
        </w:rPr>
        <w:t>БОКСИТОГОРСКОГО МУНИЦИПАЛЬНОГО РАЙОНА</w:t>
      </w:r>
      <w:r w:rsidR="00DD2324">
        <w:rPr>
          <w:rFonts w:ascii="Times New Roman" w:hAnsi="Times New Roman" w:cs="Times New Roman"/>
        </w:rPr>
        <w:t>,</w:t>
      </w:r>
      <w:r w:rsidR="00907CB6" w:rsidRPr="004D46D3">
        <w:rPr>
          <w:rFonts w:ascii="Times New Roman" w:hAnsi="Times New Roman" w:cs="Times New Roman"/>
        </w:rPr>
        <w:t xml:space="preserve"> БЮДЖЕТА БОКСИТОГОРСКОГО ГОРОДСКОГО ПОСЕЛЕНИЯ</w:t>
      </w:r>
      <w:r w:rsidR="00DD2324">
        <w:rPr>
          <w:rFonts w:ascii="Times New Roman" w:hAnsi="Times New Roman" w:cs="Times New Roman"/>
        </w:rPr>
        <w:t xml:space="preserve"> И БЮДЖЕТОВ ГОРОДСКИХ И СЕЛЬСКИХ ПОСЕЛЕНИЙ, КАССОВОЕ ОБСЛУЖИВАНИЕ КОТОРЫХ ОСУЩЕСТВЛЯЕТСЯ КОМИТЕТОМ ФИНАНСОВ АДМИНИСТРАЦИИ БОКСИТОГОРСКОГО МУНИЦИПАЛЬНОГО РАЙОНА</w:t>
      </w:r>
    </w:p>
    <w:p w:rsidR="003F4456" w:rsidRPr="004D46D3" w:rsidRDefault="003F4456" w:rsidP="005C7652">
      <w:pPr>
        <w:pStyle w:val="ConsPlusNormal"/>
        <w:jc w:val="center"/>
        <w:rPr>
          <w:rFonts w:ascii="Times New Roman" w:hAnsi="Times New Roman" w:cs="Times New Roman"/>
        </w:rPr>
      </w:pPr>
    </w:p>
    <w:p w:rsidR="003F4456" w:rsidRPr="004D46D3" w:rsidRDefault="003F4456" w:rsidP="005C7652">
      <w:pPr>
        <w:spacing w:after="0" w:line="240" w:lineRule="auto"/>
        <w:rPr>
          <w:rFonts w:ascii="Times New Roman" w:hAnsi="Times New Roman" w:cs="Times New Roman"/>
        </w:rPr>
      </w:pPr>
    </w:p>
    <w:p w:rsidR="003F4456" w:rsidRPr="004D46D3" w:rsidRDefault="003F4456" w:rsidP="005C765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3572"/>
      </w:tblGrid>
      <w:tr w:rsidR="003F4456" w:rsidRPr="004D46D3">
        <w:tc>
          <w:tcPr>
            <w:tcW w:w="5499" w:type="dxa"/>
          </w:tcPr>
          <w:p w:rsidR="003F4456" w:rsidRPr="004D46D3" w:rsidRDefault="003F4456" w:rsidP="005C76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572" w:type="dxa"/>
          </w:tcPr>
          <w:p w:rsidR="003F4456" w:rsidRPr="004D46D3" w:rsidRDefault="003F4456" w:rsidP="005C76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Структурное подразделение</w:t>
            </w:r>
          </w:p>
        </w:tc>
      </w:tr>
      <w:tr w:rsidR="003F4456" w:rsidRPr="004D46D3">
        <w:tc>
          <w:tcPr>
            <w:tcW w:w="5499" w:type="dxa"/>
          </w:tcPr>
          <w:p w:rsidR="003F4456" w:rsidRPr="004D46D3" w:rsidRDefault="003F4456" w:rsidP="005C76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72" w:type="dxa"/>
          </w:tcPr>
          <w:p w:rsidR="003F4456" w:rsidRPr="004D46D3" w:rsidRDefault="003F4456" w:rsidP="005C76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</w:tr>
      <w:tr w:rsidR="003F4456" w:rsidRPr="004D46D3">
        <w:tc>
          <w:tcPr>
            <w:tcW w:w="5499" w:type="dxa"/>
          </w:tcPr>
          <w:p w:rsidR="003F4456" w:rsidRPr="004D46D3" w:rsidRDefault="004F5A8B" w:rsidP="00BC74EB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P</w:t>
            </w:r>
            <w:r w:rsidRPr="004D46D3">
              <w:rPr>
                <w:rFonts w:ascii="Times New Roman" w:hAnsi="Times New Roman" w:cs="Times New Roman"/>
                <w:szCs w:val="22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  <w:szCs w:val="22"/>
              </w:rPr>
              <w:t>. Процент выполнения первоначального плана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по поступлению доходов бюджета, закрепленных за ГАДБ (без учета безвозмездных поступлений</w:t>
            </w:r>
            <w:r w:rsidRPr="004D46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72" w:type="dxa"/>
          </w:tcPr>
          <w:p w:rsidR="003F4456" w:rsidRPr="004D46D3" w:rsidRDefault="00AB3F64" w:rsidP="005C7652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AB3F64" w:rsidRPr="004D46D3">
        <w:tc>
          <w:tcPr>
            <w:tcW w:w="5499" w:type="dxa"/>
          </w:tcPr>
          <w:p w:rsidR="00AB3F64" w:rsidRPr="004D46D3" w:rsidRDefault="00BC74EB" w:rsidP="00BC74EB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. Доля своевременно представленных в отчетном году документов и материалов для составления проекта бюджета Бокситогорского муниципального района  на очередной финансовый год и плановый период </w:t>
            </w:r>
          </w:p>
        </w:tc>
        <w:tc>
          <w:tcPr>
            <w:tcW w:w="3572" w:type="dxa"/>
          </w:tcPr>
          <w:p w:rsidR="00AB3F64" w:rsidRPr="004D46D3" w:rsidRDefault="00BC74EB" w:rsidP="00BC74EB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Отдел бюджетной политики </w:t>
            </w:r>
          </w:p>
        </w:tc>
      </w:tr>
      <w:tr w:rsidR="00BC74EB" w:rsidRPr="004D46D3">
        <w:tc>
          <w:tcPr>
            <w:tcW w:w="5499" w:type="dxa"/>
          </w:tcPr>
          <w:p w:rsidR="00BC74EB" w:rsidRPr="004D46D3" w:rsidRDefault="00BC74EB" w:rsidP="00A471E0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>. Доля муниципальных заданий для подведомственных муниципальных учреждений на оказание муниципальных услуг (выполнение работ), утвержденных на отчетный год в установленные сроки</w:t>
            </w:r>
          </w:p>
        </w:tc>
        <w:tc>
          <w:tcPr>
            <w:tcW w:w="3572" w:type="dxa"/>
          </w:tcPr>
          <w:p w:rsidR="00BC74EB" w:rsidRPr="004D46D3" w:rsidRDefault="0071109C" w:rsidP="0071109C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Отдел бюджетной политики </w:t>
            </w:r>
          </w:p>
        </w:tc>
      </w:tr>
      <w:tr w:rsidR="00BC74EB" w:rsidRPr="004D46D3">
        <w:tc>
          <w:tcPr>
            <w:tcW w:w="5499" w:type="dxa"/>
          </w:tcPr>
          <w:p w:rsidR="00BC74EB" w:rsidRPr="004D46D3" w:rsidRDefault="00BC74EB" w:rsidP="00A471E0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>. Доля подведомственных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</w:t>
            </w:r>
          </w:p>
        </w:tc>
        <w:tc>
          <w:tcPr>
            <w:tcW w:w="3572" w:type="dxa"/>
          </w:tcPr>
          <w:p w:rsidR="00BC74EB" w:rsidRPr="004D46D3" w:rsidRDefault="0071109C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BC74EB" w:rsidRPr="004D46D3">
        <w:tc>
          <w:tcPr>
            <w:tcW w:w="5499" w:type="dxa"/>
          </w:tcPr>
          <w:p w:rsidR="00BC74EB" w:rsidRPr="004D46D3" w:rsidRDefault="00BC74EB" w:rsidP="00BC74EB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5</w:t>
            </w:r>
            <w:r w:rsidRPr="004D46D3">
              <w:rPr>
                <w:rFonts w:ascii="Times New Roman" w:eastAsia="Calibri" w:hAnsi="Times New Roman" w:cs="Times New Roman"/>
              </w:rPr>
              <w:t xml:space="preserve">. </w:t>
            </w:r>
            <w:r w:rsidRPr="004D46D3">
              <w:rPr>
                <w:rFonts w:ascii="Times New Roman" w:hAnsi="Times New Roman" w:cs="Times New Roman"/>
              </w:rPr>
              <w:t>Наличие в отчетном периоде случаев внесения изменений в муниципальные программы, по которым ГАБС выступает ответственным исполнителем, с нарушением установленных муниципальным правовым актом сроков</w:t>
            </w:r>
          </w:p>
        </w:tc>
        <w:tc>
          <w:tcPr>
            <w:tcW w:w="3572" w:type="dxa"/>
          </w:tcPr>
          <w:p w:rsidR="00BC74EB" w:rsidRPr="004D46D3" w:rsidRDefault="00BA6E11" w:rsidP="00AB3F64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BC74EB" w:rsidRPr="004D46D3">
        <w:tc>
          <w:tcPr>
            <w:tcW w:w="5499" w:type="dxa"/>
          </w:tcPr>
          <w:p w:rsidR="00BC74EB" w:rsidRPr="004D46D3" w:rsidRDefault="00BC74EB" w:rsidP="00A471E0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hAnsi="Times New Roman" w:cs="Times New Roman"/>
              </w:rPr>
              <w:t>. Наличие в отчетном периоде случаев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3572" w:type="dxa"/>
          </w:tcPr>
          <w:p w:rsidR="00BC74EB" w:rsidRPr="004D46D3" w:rsidRDefault="00C10BD0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</w:p>
        </w:tc>
      </w:tr>
      <w:tr w:rsidR="00BC74EB" w:rsidRPr="004D46D3">
        <w:tc>
          <w:tcPr>
            <w:tcW w:w="5499" w:type="dxa"/>
          </w:tcPr>
          <w:p w:rsidR="00BC74EB" w:rsidRPr="004D46D3" w:rsidRDefault="00BC74EB" w:rsidP="00A471E0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>. Доля форм годовой бюджетной отчетности, представленной в отчетном году без ошибок</w:t>
            </w:r>
          </w:p>
        </w:tc>
        <w:tc>
          <w:tcPr>
            <w:tcW w:w="3572" w:type="dxa"/>
          </w:tcPr>
          <w:p w:rsidR="00BC74EB" w:rsidRPr="004D46D3" w:rsidRDefault="00C10BD0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A47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>. Доля форм годовой бухгалтерской отчетности, представленной в отчетном году без ошибок</w:t>
            </w:r>
          </w:p>
        </w:tc>
        <w:tc>
          <w:tcPr>
            <w:tcW w:w="3572" w:type="dxa"/>
          </w:tcPr>
          <w:p w:rsidR="00C10BD0" w:rsidRPr="004D46D3" w:rsidRDefault="00C10BD0" w:rsidP="005659AC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A47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>. Соотношение кассовых расходов и плановых объемов бюджетных ассигнований ГАБС в отчетном году</w:t>
            </w:r>
          </w:p>
        </w:tc>
        <w:tc>
          <w:tcPr>
            <w:tcW w:w="3572" w:type="dxa"/>
          </w:tcPr>
          <w:p w:rsidR="00C10BD0" w:rsidRPr="004D46D3" w:rsidRDefault="00C10BD0" w:rsidP="00C10BD0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A471E0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>. Отношение просроченной кредиторской задолженности ГАБС и подведомственных ему муниципальных учреждений к объему бюджетных расходов ГАБС в отчетном году</w:t>
            </w:r>
          </w:p>
        </w:tc>
        <w:tc>
          <w:tcPr>
            <w:tcW w:w="3572" w:type="dxa"/>
          </w:tcPr>
          <w:p w:rsidR="00C10BD0" w:rsidRPr="004D46D3" w:rsidRDefault="00C10BD0" w:rsidP="005659AC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A47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11</w:t>
            </w:r>
            <w:r w:rsidRPr="004D46D3">
              <w:rPr>
                <w:rFonts w:ascii="Times New Roman" w:hAnsi="Times New Roman" w:cs="Times New Roman"/>
              </w:rPr>
              <w:t>. Доля возвращенных комитетом финансов заявок на оплату расходов ГАБС и подведомственных ему муниципальных учреждений при осуществлении процедуры санкционирования расходов</w:t>
            </w:r>
          </w:p>
        </w:tc>
        <w:tc>
          <w:tcPr>
            <w:tcW w:w="3572" w:type="dxa"/>
          </w:tcPr>
          <w:p w:rsidR="00C10BD0" w:rsidRPr="004D46D3" w:rsidRDefault="00C10BD0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Сектор казначейского исполнения бюджета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A47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>. Среднемесячное отклонение в отчетном году планируемых и фактических кассовых выплат ГАБС</w:t>
            </w:r>
          </w:p>
        </w:tc>
        <w:tc>
          <w:tcPr>
            <w:tcW w:w="3572" w:type="dxa"/>
          </w:tcPr>
          <w:p w:rsidR="00C10BD0" w:rsidRPr="004D46D3" w:rsidRDefault="00C10BD0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A47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13</w:t>
            </w:r>
            <w:r w:rsidRPr="004D46D3">
              <w:rPr>
                <w:rFonts w:ascii="Times New Roman" w:hAnsi="Times New Roman" w:cs="Times New Roman"/>
              </w:rPr>
              <w:t xml:space="preserve">. Доля подведомственных муниципальных учреждений, информация о плановой и фактической деятельности которых была своевременно размещена на сайте </w:t>
            </w:r>
            <w:proofErr w:type="spellStart"/>
            <w:r w:rsidRPr="004D46D3">
              <w:rPr>
                <w:rFonts w:ascii="Times New Roman" w:hAnsi="Times New Roman" w:cs="Times New Roman"/>
              </w:rPr>
              <w:t>www.bus.gov.ru</w:t>
            </w:r>
            <w:proofErr w:type="spellEnd"/>
          </w:p>
        </w:tc>
        <w:tc>
          <w:tcPr>
            <w:tcW w:w="3572" w:type="dxa"/>
          </w:tcPr>
          <w:p w:rsidR="00C10BD0" w:rsidRPr="004D46D3" w:rsidRDefault="00C10BD0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Сектор  муниципального финансового контроля администрации Бокситогорского муниципального района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A471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14</w:t>
            </w:r>
            <w:r w:rsidRPr="004D46D3">
              <w:rPr>
                <w:rFonts w:ascii="Times New Roman" w:eastAsia="Calibri" w:hAnsi="Times New Roman" w:cs="Times New Roman"/>
              </w:rPr>
              <w:t>.Р</w:t>
            </w:r>
            <w:r w:rsidRPr="004D46D3">
              <w:rPr>
                <w:rFonts w:ascii="Times New Roman" w:hAnsi="Times New Roman" w:cs="Times New Roman"/>
              </w:rPr>
              <w:t>азмещение на официальном сайте протоколов проведенных в отчетном году публичных слушаний по проекту решения о бюджете муниципального образования и проекту решения об исполнении бюджета муниципального образования</w:t>
            </w:r>
          </w:p>
        </w:tc>
        <w:tc>
          <w:tcPr>
            <w:tcW w:w="3572" w:type="dxa"/>
          </w:tcPr>
          <w:p w:rsidR="00C10BD0" w:rsidRPr="004D46D3" w:rsidRDefault="00C10BD0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D029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15.</w:t>
            </w:r>
            <w:r w:rsidRPr="004D46D3">
              <w:rPr>
                <w:rFonts w:ascii="Times New Roman" w:hAnsi="Times New Roman" w:cs="Times New Roman"/>
              </w:rPr>
              <w:t>Размещение на официальном сайте "Бюджета для граждан" по проекту решения о бюджете и по годовому отчету об исполнении бюджета</w:t>
            </w:r>
          </w:p>
        </w:tc>
        <w:tc>
          <w:tcPr>
            <w:tcW w:w="3572" w:type="dxa"/>
          </w:tcPr>
          <w:p w:rsidR="00C10BD0" w:rsidRPr="004D46D3" w:rsidRDefault="00C10BD0" w:rsidP="00A4216A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D02965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16</w:t>
            </w:r>
            <w:r w:rsidRPr="004D46D3">
              <w:rPr>
                <w:rFonts w:ascii="Times New Roman" w:eastAsia="Calibri" w:hAnsi="Times New Roman" w:cs="Times New Roman"/>
              </w:rPr>
              <w:t xml:space="preserve">. </w:t>
            </w:r>
            <w:r w:rsidRPr="004D46D3">
              <w:rPr>
                <w:rFonts w:ascii="Times New Roman" w:hAnsi="Times New Roman" w:cs="Times New Roman"/>
              </w:rPr>
              <w:t xml:space="preserve">Размещение в сети Интернет отчетной информации о достижении значения целевых показателей результативности использования полученной субсидии, в соответствии с заключенным </w:t>
            </w:r>
            <w:r w:rsidRPr="004D46D3">
              <w:rPr>
                <w:rFonts w:ascii="Times New Roman" w:eastAsia="Calibri" w:hAnsi="Times New Roman" w:cs="Times New Roman"/>
              </w:rPr>
              <w:t>соглашением с Правительством Ленинградской области</w:t>
            </w:r>
          </w:p>
        </w:tc>
        <w:tc>
          <w:tcPr>
            <w:tcW w:w="3572" w:type="dxa"/>
          </w:tcPr>
          <w:p w:rsidR="00C10BD0" w:rsidRPr="004D46D3" w:rsidRDefault="00C10BD0" w:rsidP="005659AC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D02965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17</w:t>
            </w:r>
            <w:r w:rsidRPr="004D46D3">
              <w:rPr>
                <w:rFonts w:ascii="Times New Roman" w:hAnsi="Times New Roman" w:cs="Times New Roman"/>
              </w:rPr>
              <w:t xml:space="preserve">. 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Размещение в сети Интернет ГАБС - ответственными исполнителями муниципальных программ материалов о ходе и результатах реализации мероприятий муниципальных программ</w:t>
            </w:r>
          </w:p>
        </w:tc>
        <w:tc>
          <w:tcPr>
            <w:tcW w:w="3572" w:type="dxa"/>
          </w:tcPr>
          <w:p w:rsidR="00C10BD0" w:rsidRPr="004D46D3" w:rsidRDefault="00C10BD0" w:rsidP="005659AC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3C5ECE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18</w:t>
            </w:r>
            <w:r w:rsidRPr="004D46D3">
              <w:rPr>
                <w:rFonts w:ascii="Times New Roman" w:hAnsi="Times New Roman" w:cs="Times New Roman"/>
              </w:rPr>
              <w:t xml:space="preserve">. Наличие в отчетном периоде случаев нарушений бюджетного законодательства, выявленных в ходе проведения контрольных мероприятий органами муниципального финансового контроля  </w:t>
            </w:r>
          </w:p>
        </w:tc>
        <w:tc>
          <w:tcPr>
            <w:tcW w:w="3572" w:type="dxa"/>
          </w:tcPr>
          <w:p w:rsidR="00C10BD0" w:rsidRPr="004D46D3" w:rsidRDefault="00C10BD0" w:rsidP="0071109C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Сектор  муниципального финансового контроля администрации Бокситогорского муниципального района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3C5ECE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19</w:t>
            </w:r>
            <w:r w:rsidRPr="004D46D3">
              <w:rPr>
                <w:rFonts w:ascii="Times New Roman" w:eastAsia="Calibri" w:hAnsi="Times New Roman" w:cs="Times New Roman"/>
              </w:rPr>
              <w:t>. Степень выполнения годового плана ГАБС по внутреннему финансовому контролю и внутреннему финансовому аудиту</w:t>
            </w:r>
          </w:p>
        </w:tc>
        <w:tc>
          <w:tcPr>
            <w:tcW w:w="3572" w:type="dxa"/>
          </w:tcPr>
          <w:p w:rsidR="00C10BD0" w:rsidRPr="004D46D3" w:rsidRDefault="00C10BD0" w:rsidP="00A4216A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Сектор  муниципального финансового контроля администрации Бокситогорского муниципального района</w:t>
            </w:r>
          </w:p>
        </w:tc>
      </w:tr>
      <w:tr w:rsidR="00C10BD0" w:rsidRPr="004D46D3">
        <w:tc>
          <w:tcPr>
            <w:tcW w:w="5499" w:type="dxa"/>
          </w:tcPr>
          <w:p w:rsidR="00C10BD0" w:rsidRPr="004D46D3" w:rsidRDefault="00C10BD0" w:rsidP="003C5ECE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20</w:t>
            </w:r>
            <w:r w:rsidRPr="004D46D3">
              <w:rPr>
                <w:rFonts w:ascii="Times New Roman" w:eastAsia="Calibri" w:hAnsi="Times New Roman" w:cs="Times New Roman"/>
              </w:rPr>
              <w:t>. Эффективность системы внутреннего финансового контроля  и внутреннего финансового аудита ГАБС</w:t>
            </w:r>
          </w:p>
        </w:tc>
        <w:tc>
          <w:tcPr>
            <w:tcW w:w="3572" w:type="dxa"/>
          </w:tcPr>
          <w:p w:rsidR="00C10BD0" w:rsidRPr="004D46D3" w:rsidRDefault="00C10BD0" w:rsidP="00A4216A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Сектор  муниципального финансового контроля администрации Бокситогорского муниципального района</w:t>
            </w:r>
          </w:p>
        </w:tc>
      </w:tr>
    </w:tbl>
    <w:p w:rsidR="003F4456" w:rsidRPr="004D46D3" w:rsidRDefault="003F4456" w:rsidP="005C7652">
      <w:pPr>
        <w:pStyle w:val="ConsPlusNormal"/>
        <w:jc w:val="both"/>
        <w:rPr>
          <w:rFonts w:ascii="Times New Roman" w:hAnsi="Times New Roman" w:cs="Times New Roman"/>
        </w:rPr>
      </w:pPr>
    </w:p>
    <w:p w:rsidR="006005A0" w:rsidRPr="004D46D3" w:rsidRDefault="006005A0" w:rsidP="005C7652">
      <w:pPr>
        <w:spacing w:after="0" w:line="240" w:lineRule="auto"/>
        <w:rPr>
          <w:rFonts w:ascii="Times New Roman" w:hAnsi="Times New Roman" w:cs="Times New Roman"/>
        </w:rPr>
      </w:pPr>
    </w:p>
    <w:sectPr w:rsidR="006005A0" w:rsidRPr="004D46D3" w:rsidSect="003F4456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BF1" w:rsidRDefault="009B0BF1" w:rsidP="008B55B8">
      <w:pPr>
        <w:spacing w:after="0" w:line="240" w:lineRule="auto"/>
      </w:pPr>
      <w:r>
        <w:separator/>
      </w:r>
    </w:p>
  </w:endnote>
  <w:endnote w:type="continuationSeparator" w:id="0">
    <w:p w:rsidR="009B0BF1" w:rsidRDefault="009B0BF1" w:rsidP="008B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BF1" w:rsidRDefault="009B0BF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B0BF1" w:rsidRDefault="009B0BF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BF1" w:rsidRDefault="009B0BF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BF1" w:rsidRDefault="009B0BF1" w:rsidP="008B55B8">
      <w:pPr>
        <w:spacing w:after="0" w:line="240" w:lineRule="auto"/>
      </w:pPr>
      <w:r>
        <w:separator/>
      </w:r>
    </w:p>
  </w:footnote>
  <w:footnote w:type="continuationSeparator" w:id="0">
    <w:p w:rsidR="009B0BF1" w:rsidRDefault="009B0BF1" w:rsidP="008B5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1C8"/>
    <w:multiLevelType w:val="hybridMultilevel"/>
    <w:tmpl w:val="E27C6DA8"/>
    <w:lvl w:ilvl="0" w:tplc="860269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4456"/>
    <w:rsid w:val="00023E71"/>
    <w:rsid w:val="00024335"/>
    <w:rsid w:val="000301E8"/>
    <w:rsid w:val="00040A7C"/>
    <w:rsid w:val="000527EE"/>
    <w:rsid w:val="000962B6"/>
    <w:rsid w:val="00096543"/>
    <w:rsid w:val="000A12E2"/>
    <w:rsid w:val="000B1977"/>
    <w:rsid w:val="000C2379"/>
    <w:rsid w:val="000F23AF"/>
    <w:rsid w:val="000F268D"/>
    <w:rsid w:val="000F2F9E"/>
    <w:rsid w:val="000F3F02"/>
    <w:rsid w:val="00100A32"/>
    <w:rsid w:val="00105AD1"/>
    <w:rsid w:val="00106142"/>
    <w:rsid w:val="00125678"/>
    <w:rsid w:val="00143467"/>
    <w:rsid w:val="001714F6"/>
    <w:rsid w:val="00171B16"/>
    <w:rsid w:val="00182758"/>
    <w:rsid w:val="001B6E2C"/>
    <w:rsid w:val="001C2F1F"/>
    <w:rsid w:val="001C6D74"/>
    <w:rsid w:val="001F0B8F"/>
    <w:rsid w:val="001F29CC"/>
    <w:rsid w:val="00205266"/>
    <w:rsid w:val="00211E5A"/>
    <w:rsid w:val="0021243A"/>
    <w:rsid w:val="002141E8"/>
    <w:rsid w:val="00223A5B"/>
    <w:rsid w:val="002377FC"/>
    <w:rsid w:val="00241D9E"/>
    <w:rsid w:val="00280DCA"/>
    <w:rsid w:val="00287BCC"/>
    <w:rsid w:val="002A4964"/>
    <w:rsid w:val="002B012D"/>
    <w:rsid w:val="00310044"/>
    <w:rsid w:val="00323A53"/>
    <w:rsid w:val="00337ADE"/>
    <w:rsid w:val="003506B8"/>
    <w:rsid w:val="00380C36"/>
    <w:rsid w:val="00387889"/>
    <w:rsid w:val="00395D8C"/>
    <w:rsid w:val="003B024D"/>
    <w:rsid w:val="003C5ECE"/>
    <w:rsid w:val="003F4456"/>
    <w:rsid w:val="00430F4E"/>
    <w:rsid w:val="00436FF6"/>
    <w:rsid w:val="00443E81"/>
    <w:rsid w:val="00467B58"/>
    <w:rsid w:val="0048338D"/>
    <w:rsid w:val="004A30D0"/>
    <w:rsid w:val="004C1731"/>
    <w:rsid w:val="004C79C2"/>
    <w:rsid w:val="004D1B1B"/>
    <w:rsid w:val="004D46D3"/>
    <w:rsid w:val="004D4F1F"/>
    <w:rsid w:val="004F5A8B"/>
    <w:rsid w:val="004F74E3"/>
    <w:rsid w:val="004F7B82"/>
    <w:rsid w:val="0054208C"/>
    <w:rsid w:val="005659AC"/>
    <w:rsid w:val="00565D60"/>
    <w:rsid w:val="0057280D"/>
    <w:rsid w:val="00583B6F"/>
    <w:rsid w:val="005C7652"/>
    <w:rsid w:val="005E377C"/>
    <w:rsid w:val="006005A0"/>
    <w:rsid w:val="00611046"/>
    <w:rsid w:val="006204E4"/>
    <w:rsid w:val="00622083"/>
    <w:rsid w:val="00641D9F"/>
    <w:rsid w:val="006D68CA"/>
    <w:rsid w:val="006E19C9"/>
    <w:rsid w:val="0071109C"/>
    <w:rsid w:val="0071371D"/>
    <w:rsid w:val="00714561"/>
    <w:rsid w:val="00726ACD"/>
    <w:rsid w:val="00736823"/>
    <w:rsid w:val="007408DE"/>
    <w:rsid w:val="007471FD"/>
    <w:rsid w:val="0076129C"/>
    <w:rsid w:val="00767D03"/>
    <w:rsid w:val="007738E6"/>
    <w:rsid w:val="007830B1"/>
    <w:rsid w:val="007A4AB0"/>
    <w:rsid w:val="007D6F05"/>
    <w:rsid w:val="007D71D1"/>
    <w:rsid w:val="007E1D5A"/>
    <w:rsid w:val="007F106F"/>
    <w:rsid w:val="00823262"/>
    <w:rsid w:val="0082426F"/>
    <w:rsid w:val="0083007D"/>
    <w:rsid w:val="00837927"/>
    <w:rsid w:val="00851809"/>
    <w:rsid w:val="0086423A"/>
    <w:rsid w:val="00874D7E"/>
    <w:rsid w:val="008752A6"/>
    <w:rsid w:val="0088303E"/>
    <w:rsid w:val="0089489A"/>
    <w:rsid w:val="008A44A0"/>
    <w:rsid w:val="008A5DDC"/>
    <w:rsid w:val="008B38F7"/>
    <w:rsid w:val="008B55B8"/>
    <w:rsid w:val="008E71B6"/>
    <w:rsid w:val="008F06A9"/>
    <w:rsid w:val="00901673"/>
    <w:rsid w:val="00904F37"/>
    <w:rsid w:val="00907CB6"/>
    <w:rsid w:val="00923213"/>
    <w:rsid w:val="0092426C"/>
    <w:rsid w:val="00965839"/>
    <w:rsid w:val="00980C6A"/>
    <w:rsid w:val="009A7D24"/>
    <w:rsid w:val="009B0BF1"/>
    <w:rsid w:val="009D4007"/>
    <w:rsid w:val="00A00333"/>
    <w:rsid w:val="00A32876"/>
    <w:rsid w:val="00A4216A"/>
    <w:rsid w:val="00A42675"/>
    <w:rsid w:val="00A43B90"/>
    <w:rsid w:val="00A471E0"/>
    <w:rsid w:val="00A51662"/>
    <w:rsid w:val="00A60A16"/>
    <w:rsid w:val="00A6481C"/>
    <w:rsid w:val="00A66B0D"/>
    <w:rsid w:val="00A84785"/>
    <w:rsid w:val="00A91CB3"/>
    <w:rsid w:val="00AB3F64"/>
    <w:rsid w:val="00AC4C3C"/>
    <w:rsid w:val="00AD7CC5"/>
    <w:rsid w:val="00B453B2"/>
    <w:rsid w:val="00B513EA"/>
    <w:rsid w:val="00B54C69"/>
    <w:rsid w:val="00B65774"/>
    <w:rsid w:val="00B74644"/>
    <w:rsid w:val="00BA6E11"/>
    <w:rsid w:val="00BB34B9"/>
    <w:rsid w:val="00BC74EB"/>
    <w:rsid w:val="00BD686A"/>
    <w:rsid w:val="00C10BD0"/>
    <w:rsid w:val="00C368E4"/>
    <w:rsid w:val="00C42120"/>
    <w:rsid w:val="00C804AC"/>
    <w:rsid w:val="00C82E90"/>
    <w:rsid w:val="00C96A55"/>
    <w:rsid w:val="00CB3ADF"/>
    <w:rsid w:val="00CB6F06"/>
    <w:rsid w:val="00CB7003"/>
    <w:rsid w:val="00CB7506"/>
    <w:rsid w:val="00CE3DA9"/>
    <w:rsid w:val="00D02965"/>
    <w:rsid w:val="00D24EBC"/>
    <w:rsid w:val="00D31C2E"/>
    <w:rsid w:val="00D42A02"/>
    <w:rsid w:val="00D549E2"/>
    <w:rsid w:val="00D54DA7"/>
    <w:rsid w:val="00DA6466"/>
    <w:rsid w:val="00DC180B"/>
    <w:rsid w:val="00DD2324"/>
    <w:rsid w:val="00E21457"/>
    <w:rsid w:val="00E2527D"/>
    <w:rsid w:val="00E25750"/>
    <w:rsid w:val="00E37903"/>
    <w:rsid w:val="00E66510"/>
    <w:rsid w:val="00E81746"/>
    <w:rsid w:val="00EA16EF"/>
    <w:rsid w:val="00F4244D"/>
    <w:rsid w:val="00F53ECD"/>
    <w:rsid w:val="00F85350"/>
    <w:rsid w:val="00F95B22"/>
    <w:rsid w:val="00FA228F"/>
    <w:rsid w:val="00FB1A22"/>
    <w:rsid w:val="00FB6C9F"/>
    <w:rsid w:val="00FE0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53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B82"/>
  </w:style>
  <w:style w:type="paragraph" w:styleId="1">
    <w:name w:val="heading 1"/>
    <w:basedOn w:val="a"/>
    <w:next w:val="a"/>
    <w:link w:val="10"/>
    <w:qFormat/>
    <w:rsid w:val="004F7B82"/>
    <w:pPr>
      <w:widowControl w:val="0"/>
      <w:autoSpaceDE w:val="0"/>
      <w:autoSpaceDN w:val="0"/>
      <w:adjustRightInd w:val="0"/>
      <w:spacing w:before="108" w:after="108" w:line="36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3F44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3F44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F44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F7B82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4F7B8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F7B82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semiHidden/>
    <w:rsid w:val="004F7B82"/>
  </w:style>
  <w:style w:type="paragraph" w:styleId="a6">
    <w:name w:val="header"/>
    <w:basedOn w:val="a"/>
    <w:link w:val="a7"/>
    <w:uiPriority w:val="99"/>
    <w:rsid w:val="004F7B8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F7B82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F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68D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F268D"/>
    <w:rPr>
      <w:color w:val="808080"/>
    </w:rPr>
  </w:style>
  <w:style w:type="paragraph" w:styleId="ab">
    <w:name w:val="List Paragraph"/>
    <w:basedOn w:val="a"/>
    <w:uiPriority w:val="34"/>
    <w:qFormat/>
    <w:rsid w:val="00767D03"/>
    <w:pPr>
      <w:ind w:left="720"/>
      <w:contextualSpacing/>
    </w:pPr>
  </w:style>
  <w:style w:type="paragraph" w:customStyle="1" w:styleId="Pro-Gramma">
    <w:name w:val="Pro-Gramma"/>
    <w:basedOn w:val="a"/>
    <w:rsid w:val="00767D03"/>
    <w:pPr>
      <w:spacing w:before="120" w:after="0" w:line="288" w:lineRule="auto"/>
      <w:ind w:left="1134"/>
      <w:jc w:val="both"/>
    </w:pPr>
    <w:rPr>
      <w:rFonts w:ascii="Georgia" w:eastAsia="Times New Roman" w:hAnsi="Georgia" w:cs="Times New Roman"/>
      <w:sz w:val="20"/>
      <w:szCs w:val="24"/>
      <w:lang w:eastAsia="ru-RU"/>
    </w:rPr>
  </w:style>
  <w:style w:type="paragraph" w:customStyle="1" w:styleId="Pro-List1">
    <w:name w:val="Pro-List #1"/>
    <w:basedOn w:val="Pro-Gramma"/>
    <w:rsid w:val="00767D03"/>
    <w:pPr>
      <w:tabs>
        <w:tab w:val="left" w:pos="1134"/>
      </w:tabs>
      <w:spacing w:before="180"/>
      <w:ind w:hanging="425"/>
    </w:pPr>
  </w:style>
  <w:style w:type="table" w:styleId="ac">
    <w:name w:val="Table Grid"/>
    <w:basedOn w:val="a1"/>
    <w:uiPriority w:val="59"/>
    <w:rsid w:val="00467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4D5BAA5B1064E12C3E8AEDA7BCCB06937FBB1E8510993D766B60AF2429BC6572C70A5C16DB5542D32FAE7EF172789DE08BF9A1800CC3963O0I6J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consultantplus://offline/ref=6DE77560D562D256DC83AECD78431C6A897086AAF4F95EB0ADF3A5D320F2P1O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consultantplus://offline/ref=6DE77560D562D256DC83B1DC6D431C6A8A778DAAF2FD5EB0ADF3A5D320F2P1O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DE77560D562D256DC83B1DC6D431C6A8A778DAAF2FD5EB0ADF3A5D320F2P1O" TargetMode="External"/><Relationship Id="rId20" Type="http://schemas.openxmlformats.org/officeDocument/2006/relationships/hyperlink" Target="consultantplus://offline/ref=6DE77560D562D256DC83AECD78431C6A897880AEF5F75EB0ADF3A5D320F2P1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consultantplus://offline/ref=6DE77560D562D256DC83AECD78431C6A897881AAF7F75EB0ADF3A5D320F2P1O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595D4-2AB3-4987-AFFA-C7C595B63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22</Pages>
  <Words>5055</Words>
  <Characters>28815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Баринова</dc:creator>
  <cp:lastModifiedBy>Миронова</cp:lastModifiedBy>
  <cp:revision>64</cp:revision>
  <cp:lastPrinted>2022-09-23T08:43:00Z</cp:lastPrinted>
  <dcterms:created xsi:type="dcterms:W3CDTF">2018-02-27T14:15:00Z</dcterms:created>
  <dcterms:modified xsi:type="dcterms:W3CDTF">2022-09-29T12:57:00Z</dcterms:modified>
</cp:coreProperties>
</file>